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0E1E2A" w14:textId="07E86B85" w:rsidR="008E5315" w:rsidRDefault="00D861C9">
      <w:pPr>
        <w:jc w:val="center"/>
        <w:rPr>
          <w:b/>
          <w:sz w:val="36"/>
        </w:rPr>
      </w:pPr>
      <w:r>
        <w:rPr>
          <w:rFonts w:hint="eastAsia"/>
          <w:b/>
          <w:sz w:val="36"/>
        </w:rPr>
        <w:t>研究業績　英文表記</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942"/>
        <w:gridCol w:w="6758"/>
      </w:tblGrid>
      <w:tr w:rsidR="00AB3AE9" w14:paraId="1E751FBB" w14:textId="77777777" w:rsidTr="00AB3AE9">
        <w:trPr>
          <w:cantSplit/>
          <w:trHeight w:val="553"/>
        </w:trPr>
        <w:tc>
          <w:tcPr>
            <w:tcW w:w="8700" w:type="dxa"/>
            <w:gridSpan w:val="2"/>
            <w:tcBorders>
              <w:top w:val="single" w:sz="6" w:space="0" w:color="auto"/>
              <w:left w:val="single" w:sz="6" w:space="0" w:color="auto"/>
              <w:bottom w:val="single" w:sz="4" w:space="0" w:color="auto"/>
              <w:right w:val="single" w:sz="6" w:space="0" w:color="auto"/>
            </w:tcBorders>
            <w:shd w:val="clear" w:color="auto" w:fill="E2EFD9" w:themeFill="accent6" w:themeFillTint="33"/>
            <w:vAlign w:val="center"/>
          </w:tcPr>
          <w:p w14:paraId="220E6CEA" w14:textId="0CCA3312" w:rsidR="00AB3AE9" w:rsidRPr="00AB3AE9" w:rsidRDefault="00AB3AE9" w:rsidP="00AB3AE9">
            <w:pPr>
              <w:jc w:val="center"/>
              <w:rPr>
                <w:rFonts w:eastAsia="ＭＳ Ｐ明朝"/>
              </w:rPr>
            </w:pPr>
            <w:r w:rsidRPr="00AB3AE9">
              <w:rPr>
                <w:rFonts w:eastAsia="ＭＳ Ｐ明朝"/>
                <w:sz w:val="24"/>
              </w:rPr>
              <w:t>和文</w:t>
            </w:r>
          </w:p>
        </w:tc>
      </w:tr>
      <w:tr w:rsidR="00D861C9" w14:paraId="1352DD61" w14:textId="77777777" w:rsidTr="00AB3AE9">
        <w:trPr>
          <w:cantSplit/>
          <w:trHeight w:val="977"/>
        </w:trPr>
        <w:tc>
          <w:tcPr>
            <w:tcW w:w="1942" w:type="dxa"/>
            <w:tcBorders>
              <w:top w:val="single" w:sz="4" w:space="0" w:color="auto"/>
              <w:left w:val="single" w:sz="6" w:space="0" w:color="auto"/>
              <w:bottom w:val="single" w:sz="4" w:space="0" w:color="auto"/>
              <w:right w:val="single" w:sz="6" w:space="0" w:color="auto"/>
            </w:tcBorders>
            <w:shd w:val="clear" w:color="auto" w:fill="E2EFD9" w:themeFill="accent6" w:themeFillTint="33"/>
            <w:vAlign w:val="center"/>
          </w:tcPr>
          <w:p w14:paraId="6C13FACC" w14:textId="6C3A325F" w:rsidR="00D861C9" w:rsidRPr="00C377A8" w:rsidRDefault="00D861C9" w:rsidP="00AB3AE9">
            <w:pPr>
              <w:jc w:val="center"/>
              <w:rPr>
                <w:rFonts w:ascii="ＭＳ Ｐ明朝" w:eastAsia="ＭＳ Ｐ明朝" w:hAnsi="ＭＳ Ｐ明朝"/>
                <w:sz w:val="22"/>
                <w:szCs w:val="22"/>
              </w:rPr>
            </w:pPr>
            <w:r w:rsidRPr="00C377A8">
              <w:rPr>
                <w:rFonts w:ascii="ＭＳ Ｐ明朝" w:eastAsia="ＭＳ Ｐ明朝" w:hAnsi="ＭＳ Ｐ明朝"/>
                <w:sz w:val="22"/>
                <w:szCs w:val="22"/>
              </w:rPr>
              <w:t>表題</w:t>
            </w:r>
          </w:p>
        </w:tc>
        <w:tc>
          <w:tcPr>
            <w:tcW w:w="6758" w:type="dxa"/>
            <w:tcBorders>
              <w:top w:val="single" w:sz="4" w:space="0" w:color="auto"/>
              <w:left w:val="single" w:sz="6" w:space="0" w:color="auto"/>
              <w:bottom w:val="single" w:sz="6" w:space="0" w:color="auto"/>
              <w:right w:val="single" w:sz="6" w:space="0" w:color="auto"/>
            </w:tcBorders>
            <w:vAlign w:val="center"/>
          </w:tcPr>
          <w:p w14:paraId="67B79154" w14:textId="46DBAE43" w:rsidR="00C377A8" w:rsidRPr="008A4184" w:rsidRDefault="00C377A8" w:rsidP="00C377A8">
            <w:pPr>
              <w:widowControl/>
              <w:adjustRightInd/>
              <w:spacing w:before="300"/>
              <w:textAlignment w:val="auto"/>
              <w:rPr>
                <w:rFonts w:ascii="ＭＳ ゴシック" w:eastAsia="ＭＳ ゴシック" w:hAnsi="ＭＳ ゴシック"/>
                <w:color w:val="333333"/>
                <w:kern w:val="0"/>
                <w:sz w:val="22"/>
                <w:szCs w:val="22"/>
              </w:rPr>
            </w:pPr>
            <w:r w:rsidRPr="008A4184">
              <w:rPr>
                <w:rFonts w:ascii="ＭＳ ゴシック" w:eastAsia="ＭＳ ゴシック" w:hAnsi="ＭＳ ゴシック" w:hint="eastAsia"/>
                <w:color w:val="333333"/>
                <w:sz w:val="22"/>
                <w:szCs w:val="22"/>
              </w:rPr>
              <w:t>「小さな拠点」形成と地域公共施設の関係性についての研究</w:t>
            </w:r>
          </w:p>
          <w:p w14:paraId="55896775" w14:textId="7847CA1D" w:rsidR="00D861C9" w:rsidRPr="008A4184" w:rsidRDefault="00D861C9" w:rsidP="00D861C9">
            <w:pPr>
              <w:rPr>
                <w:rFonts w:ascii="ＭＳ ゴシック" w:eastAsia="ＭＳ ゴシック" w:hAnsi="ＭＳ ゴシック"/>
                <w:sz w:val="22"/>
                <w:szCs w:val="22"/>
              </w:rPr>
            </w:pPr>
          </w:p>
        </w:tc>
      </w:tr>
      <w:tr w:rsidR="008E5315" w14:paraId="6C59C293" w14:textId="77777777" w:rsidTr="00C377A8">
        <w:trPr>
          <w:cantSplit/>
          <w:trHeight w:val="506"/>
        </w:trPr>
        <w:tc>
          <w:tcPr>
            <w:tcW w:w="1942" w:type="dxa"/>
            <w:tcBorders>
              <w:top w:val="single" w:sz="4" w:space="0" w:color="auto"/>
              <w:left w:val="single" w:sz="6" w:space="0" w:color="auto"/>
              <w:bottom w:val="single" w:sz="4" w:space="0" w:color="auto"/>
              <w:right w:val="single" w:sz="6" w:space="0" w:color="auto"/>
            </w:tcBorders>
            <w:shd w:val="clear" w:color="auto" w:fill="E2EFD9" w:themeFill="accent6" w:themeFillTint="33"/>
            <w:vAlign w:val="center"/>
          </w:tcPr>
          <w:p w14:paraId="0E4F10CB" w14:textId="79300B6D" w:rsidR="008E5315" w:rsidRPr="00AB3AE9" w:rsidRDefault="00D861C9" w:rsidP="00AB3AE9">
            <w:pPr>
              <w:jc w:val="center"/>
              <w:rPr>
                <w:rFonts w:eastAsia="ＭＳ Ｐ明朝"/>
                <w:sz w:val="22"/>
              </w:rPr>
            </w:pPr>
            <w:r w:rsidRPr="00AB3AE9">
              <w:rPr>
                <w:rFonts w:eastAsia="ＭＳ Ｐ明朝"/>
                <w:sz w:val="22"/>
              </w:rPr>
              <w:t>著者名</w:t>
            </w:r>
          </w:p>
        </w:tc>
        <w:tc>
          <w:tcPr>
            <w:tcW w:w="6758" w:type="dxa"/>
            <w:tcBorders>
              <w:top w:val="single" w:sz="6" w:space="0" w:color="auto"/>
              <w:left w:val="single" w:sz="6" w:space="0" w:color="auto"/>
              <w:bottom w:val="single" w:sz="6" w:space="0" w:color="auto"/>
              <w:right w:val="single" w:sz="6" w:space="0" w:color="auto"/>
            </w:tcBorders>
            <w:vAlign w:val="center"/>
          </w:tcPr>
          <w:p w14:paraId="0A43F6A5" w14:textId="53921875" w:rsidR="008E5315" w:rsidRPr="008A4184" w:rsidRDefault="00C377A8" w:rsidP="00D861C9">
            <w:pPr>
              <w:rPr>
                <w:rFonts w:ascii="ＭＳ ゴシック" w:eastAsia="ＭＳ ゴシック" w:hAnsi="ＭＳ ゴシック" w:hint="eastAsia"/>
                <w:sz w:val="24"/>
              </w:rPr>
            </w:pPr>
            <w:r w:rsidRPr="008A4184">
              <w:rPr>
                <w:rFonts w:ascii="ＭＳ ゴシック" w:eastAsia="ＭＳ ゴシック" w:hAnsi="ＭＳ ゴシック" w:hint="eastAsia"/>
                <w:sz w:val="22"/>
              </w:rPr>
              <w:t>上野　景三</w:t>
            </w:r>
          </w:p>
        </w:tc>
      </w:tr>
      <w:tr w:rsidR="008E5315" w14:paraId="2C77041B" w14:textId="77777777" w:rsidTr="00C377A8">
        <w:trPr>
          <w:cantSplit/>
          <w:trHeight w:val="570"/>
        </w:trPr>
        <w:tc>
          <w:tcPr>
            <w:tcW w:w="1942" w:type="dxa"/>
            <w:tcBorders>
              <w:top w:val="single" w:sz="4" w:space="0" w:color="auto"/>
              <w:left w:val="single" w:sz="6" w:space="0" w:color="auto"/>
              <w:bottom w:val="single" w:sz="6" w:space="0" w:color="auto"/>
              <w:right w:val="single" w:sz="6" w:space="0" w:color="auto"/>
            </w:tcBorders>
            <w:shd w:val="clear" w:color="auto" w:fill="E2EFD9" w:themeFill="accent6" w:themeFillTint="33"/>
            <w:vAlign w:val="center"/>
          </w:tcPr>
          <w:p w14:paraId="4A8A68CE" w14:textId="0DD07905" w:rsidR="008E5315" w:rsidRPr="00AB3AE9" w:rsidRDefault="00D861C9" w:rsidP="00AB3AE9">
            <w:pPr>
              <w:jc w:val="center"/>
              <w:rPr>
                <w:rFonts w:eastAsia="ＭＳ Ｐ明朝"/>
                <w:sz w:val="22"/>
              </w:rPr>
            </w:pPr>
            <w:r w:rsidRPr="00AB3AE9">
              <w:rPr>
                <w:rFonts w:eastAsia="ＭＳ Ｐ明朝"/>
                <w:sz w:val="22"/>
              </w:rPr>
              <w:t>所属</w:t>
            </w:r>
          </w:p>
        </w:tc>
        <w:tc>
          <w:tcPr>
            <w:tcW w:w="6758" w:type="dxa"/>
            <w:tcBorders>
              <w:top w:val="single" w:sz="6" w:space="0" w:color="auto"/>
              <w:left w:val="single" w:sz="6" w:space="0" w:color="auto"/>
              <w:bottom w:val="single" w:sz="6" w:space="0" w:color="auto"/>
              <w:right w:val="single" w:sz="6" w:space="0" w:color="auto"/>
            </w:tcBorders>
            <w:vAlign w:val="center"/>
          </w:tcPr>
          <w:p w14:paraId="53382883" w14:textId="3C754A8F" w:rsidR="0097244B" w:rsidRPr="008A4184" w:rsidRDefault="0097244B" w:rsidP="00D861C9">
            <w:pPr>
              <w:rPr>
                <w:rFonts w:ascii="ＭＳ ゴシック" w:eastAsia="ＭＳ ゴシック" w:hAnsi="ＭＳ ゴシック" w:hint="eastAsia"/>
                <w:sz w:val="24"/>
              </w:rPr>
            </w:pPr>
            <w:bookmarkStart w:id="0" w:name="_GoBack"/>
            <w:r w:rsidRPr="008A4184">
              <w:rPr>
                <w:rFonts w:ascii="ＭＳ ゴシック" w:eastAsia="ＭＳ ゴシック" w:hAnsi="ＭＳ ゴシック"/>
                <w:sz w:val="22"/>
              </w:rPr>
              <w:t>西九州大学</w:t>
            </w:r>
            <w:bookmarkEnd w:id="0"/>
          </w:p>
        </w:tc>
      </w:tr>
      <w:tr w:rsidR="00AB3AE9" w14:paraId="3758B873" w14:textId="77777777" w:rsidTr="00AB3AE9">
        <w:trPr>
          <w:cantSplit/>
          <w:trHeight w:val="566"/>
        </w:trPr>
        <w:tc>
          <w:tcPr>
            <w:tcW w:w="8700" w:type="dxa"/>
            <w:gridSpan w:val="2"/>
            <w:tcBorders>
              <w:top w:val="single" w:sz="6" w:space="0" w:color="auto"/>
              <w:left w:val="single" w:sz="6" w:space="0" w:color="auto"/>
              <w:bottom w:val="single" w:sz="4" w:space="0" w:color="auto"/>
              <w:right w:val="single" w:sz="6" w:space="0" w:color="auto"/>
            </w:tcBorders>
            <w:shd w:val="clear" w:color="auto" w:fill="DEEAF6" w:themeFill="accent1" w:themeFillTint="33"/>
            <w:vAlign w:val="center"/>
          </w:tcPr>
          <w:p w14:paraId="0E142EEB" w14:textId="312FDFD7" w:rsidR="00AB3AE9" w:rsidRPr="00684E9F" w:rsidRDefault="00AB3AE9" w:rsidP="00AB3AE9">
            <w:pPr>
              <w:jc w:val="center"/>
              <w:rPr>
                <w:rFonts w:ascii="Times New Roman" w:hAnsi="Times New Roman"/>
                <w:sz w:val="24"/>
              </w:rPr>
            </w:pPr>
            <w:r>
              <w:rPr>
                <w:rFonts w:hint="eastAsia"/>
                <w:sz w:val="24"/>
              </w:rPr>
              <w:t>英文</w:t>
            </w:r>
          </w:p>
        </w:tc>
      </w:tr>
      <w:tr w:rsidR="00D861C9" w14:paraId="024B4271" w14:textId="77777777" w:rsidTr="00C377A8">
        <w:trPr>
          <w:cantSplit/>
          <w:trHeight w:val="535"/>
        </w:trPr>
        <w:tc>
          <w:tcPr>
            <w:tcW w:w="1942" w:type="dxa"/>
            <w:tcBorders>
              <w:top w:val="single" w:sz="4" w:space="0" w:color="auto"/>
              <w:left w:val="single" w:sz="6" w:space="0" w:color="auto"/>
              <w:bottom w:val="single" w:sz="4" w:space="0" w:color="auto"/>
              <w:right w:val="single" w:sz="6" w:space="0" w:color="auto"/>
            </w:tcBorders>
            <w:shd w:val="clear" w:color="auto" w:fill="DEEAF6" w:themeFill="accent1" w:themeFillTint="33"/>
            <w:vAlign w:val="center"/>
          </w:tcPr>
          <w:p w14:paraId="35ECBC0D" w14:textId="1DFB30D8" w:rsidR="00AB3AE9" w:rsidRPr="00AB3AE9" w:rsidRDefault="00AB3AE9" w:rsidP="00AB3AE9">
            <w:pPr>
              <w:jc w:val="center"/>
            </w:pPr>
            <w:r>
              <w:rPr>
                <w:sz w:val="24"/>
              </w:rPr>
              <w:t>Title</w:t>
            </w:r>
          </w:p>
        </w:tc>
        <w:tc>
          <w:tcPr>
            <w:tcW w:w="6758" w:type="dxa"/>
            <w:tcBorders>
              <w:top w:val="single" w:sz="4" w:space="0" w:color="auto"/>
              <w:left w:val="single" w:sz="6" w:space="0" w:color="auto"/>
              <w:bottom w:val="single" w:sz="6" w:space="0" w:color="auto"/>
              <w:right w:val="single" w:sz="6" w:space="0" w:color="auto"/>
            </w:tcBorders>
            <w:vAlign w:val="center"/>
          </w:tcPr>
          <w:p w14:paraId="55F710C5" w14:textId="25529147" w:rsidR="00D861C9" w:rsidRPr="00C377A8" w:rsidRDefault="00D861C9" w:rsidP="00AB3AE9">
            <w:pPr>
              <w:rPr>
                <w:rFonts w:cs="Helvetica" w:hint="eastAsia"/>
                <w:color w:val="333333"/>
                <w:sz w:val="22"/>
                <w:szCs w:val="22"/>
                <w:shd w:val="clear" w:color="auto" w:fill="FFFFFF"/>
              </w:rPr>
            </w:pPr>
            <w:r>
              <w:rPr>
                <w:rFonts w:ascii="Times New Roman" w:hAnsi="Times New Roman"/>
                <w:sz w:val="24"/>
              </w:rPr>
              <w:t xml:space="preserve"> </w:t>
            </w:r>
            <w:r w:rsidR="00C377A8" w:rsidRPr="00C377A8">
              <w:rPr>
                <w:rFonts w:cs="Helvetica"/>
                <w:color w:val="333333"/>
                <w:sz w:val="22"/>
                <w:szCs w:val="22"/>
                <w:shd w:val="clear" w:color="auto" w:fill="FFFFFF"/>
              </w:rPr>
              <w:t>Research on the Relationship between the Formation of “Compact living bases” in the Rural and Local Public Facilities</w:t>
            </w:r>
          </w:p>
        </w:tc>
      </w:tr>
      <w:tr w:rsidR="008E5315" w14:paraId="765397B5" w14:textId="77777777" w:rsidTr="00C377A8">
        <w:trPr>
          <w:cantSplit/>
          <w:trHeight w:val="414"/>
        </w:trPr>
        <w:tc>
          <w:tcPr>
            <w:tcW w:w="1942" w:type="dxa"/>
            <w:tcBorders>
              <w:top w:val="single" w:sz="4" w:space="0" w:color="auto"/>
              <w:left w:val="single" w:sz="6" w:space="0" w:color="auto"/>
              <w:bottom w:val="single" w:sz="4" w:space="0" w:color="auto"/>
              <w:right w:val="single" w:sz="6" w:space="0" w:color="auto"/>
            </w:tcBorders>
            <w:shd w:val="clear" w:color="auto" w:fill="DEEAF6" w:themeFill="accent1" w:themeFillTint="33"/>
            <w:vAlign w:val="center"/>
          </w:tcPr>
          <w:p w14:paraId="61A8EDC4" w14:textId="33F31148" w:rsidR="008E5315" w:rsidRDefault="00D861C9" w:rsidP="00AB3AE9">
            <w:pPr>
              <w:jc w:val="center"/>
              <w:rPr>
                <w:sz w:val="24"/>
              </w:rPr>
            </w:pPr>
            <w:r>
              <w:rPr>
                <w:rFonts w:hint="eastAsia"/>
                <w:sz w:val="24"/>
              </w:rPr>
              <w:t>Author</w:t>
            </w:r>
          </w:p>
        </w:tc>
        <w:tc>
          <w:tcPr>
            <w:tcW w:w="6758" w:type="dxa"/>
            <w:tcBorders>
              <w:top w:val="single" w:sz="6" w:space="0" w:color="auto"/>
              <w:left w:val="single" w:sz="6" w:space="0" w:color="auto"/>
              <w:bottom w:val="single" w:sz="6" w:space="0" w:color="auto"/>
              <w:right w:val="single" w:sz="6" w:space="0" w:color="auto"/>
            </w:tcBorders>
            <w:vAlign w:val="center"/>
          </w:tcPr>
          <w:p w14:paraId="28B657D0" w14:textId="56872EF2" w:rsidR="00684E9F" w:rsidRPr="00245010" w:rsidRDefault="00C377A8" w:rsidP="00D861C9">
            <w:proofErr w:type="spellStart"/>
            <w:r w:rsidRPr="00245010">
              <w:t>Keizo</w:t>
            </w:r>
            <w:proofErr w:type="spellEnd"/>
            <w:r w:rsidRPr="00245010">
              <w:t xml:space="preserve"> Ueno</w:t>
            </w:r>
          </w:p>
        </w:tc>
      </w:tr>
      <w:tr w:rsidR="008E5315" w14:paraId="261DD183" w14:textId="77777777" w:rsidTr="00C377A8">
        <w:trPr>
          <w:cantSplit/>
          <w:trHeight w:val="550"/>
        </w:trPr>
        <w:tc>
          <w:tcPr>
            <w:tcW w:w="1942" w:type="dxa"/>
            <w:tcBorders>
              <w:top w:val="single" w:sz="4" w:space="0" w:color="auto"/>
              <w:left w:val="single" w:sz="6" w:space="0" w:color="auto"/>
              <w:bottom w:val="single" w:sz="6" w:space="0" w:color="auto"/>
              <w:right w:val="single" w:sz="6" w:space="0" w:color="auto"/>
            </w:tcBorders>
            <w:shd w:val="clear" w:color="auto" w:fill="DEEAF6" w:themeFill="accent1" w:themeFillTint="33"/>
            <w:vAlign w:val="center"/>
          </w:tcPr>
          <w:p w14:paraId="7FEFF017" w14:textId="2E689AFD" w:rsidR="008E5315" w:rsidRDefault="00D861C9" w:rsidP="00AB3AE9">
            <w:pPr>
              <w:jc w:val="center"/>
              <w:rPr>
                <w:sz w:val="24"/>
              </w:rPr>
            </w:pPr>
            <w:r w:rsidRPr="00AB3AE9">
              <w:rPr>
                <w:sz w:val="24"/>
              </w:rPr>
              <w:t>Affiliation</w:t>
            </w:r>
          </w:p>
        </w:tc>
        <w:tc>
          <w:tcPr>
            <w:tcW w:w="6758" w:type="dxa"/>
            <w:tcBorders>
              <w:top w:val="single" w:sz="6" w:space="0" w:color="auto"/>
              <w:left w:val="single" w:sz="6" w:space="0" w:color="auto"/>
              <w:bottom w:val="single" w:sz="6" w:space="0" w:color="auto"/>
              <w:right w:val="single" w:sz="6" w:space="0" w:color="auto"/>
            </w:tcBorders>
            <w:vAlign w:val="center"/>
          </w:tcPr>
          <w:p w14:paraId="2431D0A3" w14:textId="7A72F3A0" w:rsidR="00A34E99" w:rsidRPr="00245010" w:rsidRDefault="00A34E99" w:rsidP="00D861C9">
            <w:pPr>
              <w:rPr>
                <w:rFonts w:eastAsia="ＭＳ ゴシック"/>
              </w:rPr>
            </w:pPr>
            <w:proofErr w:type="spellStart"/>
            <w:r w:rsidRPr="00245010">
              <w:rPr>
                <w:rFonts w:eastAsia="ＭＳ ゴシック"/>
              </w:rPr>
              <w:t>Nishikyushu</w:t>
            </w:r>
            <w:proofErr w:type="spellEnd"/>
            <w:r w:rsidRPr="00245010">
              <w:rPr>
                <w:rFonts w:eastAsia="ＭＳ ゴシック"/>
              </w:rPr>
              <w:t xml:space="preserve"> University </w:t>
            </w:r>
          </w:p>
        </w:tc>
      </w:tr>
      <w:tr w:rsidR="008E5315" w:rsidRPr="00434F77" w14:paraId="4238273F" w14:textId="77777777" w:rsidTr="00AB3AE9">
        <w:trPr>
          <w:cantSplit/>
          <w:trHeight w:val="4517"/>
        </w:trPr>
        <w:tc>
          <w:tcPr>
            <w:tcW w:w="1942" w:type="dxa"/>
            <w:tcBorders>
              <w:top w:val="single" w:sz="6" w:space="0" w:color="auto"/>
              <w:left w:val="single" w:sz="6" w:space="0" w:color="auto"/>
              <w:bottom w:val="single" w:sz="6" w:space="0" w:color="auto"/>
              <w:right w:val="single" w:sz="6" w:space="0" w:color="auto"/>
            </w:tcBorders>
            <w:shd w:val="clear" w:color="auto" w:fill="DEEAF6" w:themeFill="accent1" w:themeFillTint="33"/>
            <w:vAlign w:val="center"/>
          </w:tcPr>
          <w:p w14:paraId="5CDEFDE3" w14:textId="78BBE734" w:rsidR="00AB3AE9" w:rsidRDefault="00AB3AE9" w:rsidP="00AB3AE9">
            <w:pPr>
              <w:jc w:val="center"/>
              <w:rPr>
                <w:sz w:val="24"/>
              </w:rPr>
            </w:pPr>
            <w:r>
              <w:rPr>
                <w:rFonts w:hint="eastAsia"/>
                <w:sz w:val="24"/>
              </w:rPr>
              <w:t>Abstract</w:t>
            </w:r>
          </w:p>
        </w:tc>
        <w:tc>
          <w:tcPr>
            <w:tcW w:w="6758" w:type="dxa"/>
            <w:tcBorders>
              <w:top w:val="single" w:sz="6" w:space="0" w:color="auto"/>
              <w:left w:val="single" w:sz="6" w:space="0" w:color="auto"/>
              <w:bottom w:val="single" w:sz="6" w:space="0" w:color="auto"/>
              <w:right w:val="single" w:sz="6" w:space="0" w:color="auto"/>
            </w:tcBorders>
            <w:vAlign w:val="center"/>
          </w:tcPr>
          <w:p w14:paraId="71BEDD2E" w14:textId="678DC904" w:rsidR="00434F77" w:rsidRPr="00C377A8" w:rsidRDefault="00C377A8" w:rsidP="00D861C9">
            <w:pPr>
              <w:rPr>
                <w:rFonts w:hint="eastAsia"/>
              </w:rPr>
            </w:pPr>
            <w:r w:rsidRPr="00C377A8">
              <w:rPr>
                <w:rFonts w:cs="Helvetica"/>
                <w:color w:val="333333"/>
                <w:szCs w:val="21"/>
                <w:shd w:val="clear" w:color="auto" w:fill="FFFFFF"/>
              </w:rPr>
              <w:t>This paper attempts to research on the relationship between the Ministry of Land, Infrastructure,</w:t>
            </w:r>
            <w:r w:rsidRPr="00C377A8">
              <w:rPr>
                <w:rFonts w:cs="Helvetica"/>
                <w:color w:val="333333"/>
                <w:szCs w:val="21"/>
              </w:rPr>
              <w:br/>
            </w:r>
            <w:r w:rsidRPr="00C377A8">
              <w:rPr>
                <w:rFonts w:cs="Helvetica"/>
                <w:color w:val="333333"/>
                <w:szCs w:val="21"/>
                <w:shd w:val="clear" w:color="auto" w:fill="FFFFFF"/>
              </w:rPr>
              <w:t xml:space="preserve">Transport and </w:t>
            </w:r>
            <w:proofErr w:type="spellStart"/>
            <w:r w:rsidRPr="00C377A8">
              <w:rPr>
                <w:rFonts w:cs="Helvetica"/>
                <w:color w:val="333333"/>
                <w:szCs w:val="21"/>
                <w:shd w:val="clear" w:color="auto" w:fill="FFFFFF"/>
              </w:rPr>
              <w:t>Tourism</w:t>
            </w:r>
            <w:r w:rsidRPr="00C377A8">
              <w:rPr>
                <w:rFonts w:ascii="Times New Roman" w:hAnsi="Times New Roman"/>
                <w:color w:val="333333"/>
                <w:szCs w:val="21"/>
                <w:shd w:val="clear" w:color="auto" w:fill="FFFFFF"/>
              </w:rPr>
              <w:t>ʼ</w:t>
            </w:r>
            <w:r w:rsidRPr="00C377A8">
              <w:rPr>
                <w:rFonts w:cs="Helvetica"/>
                <w:color w:val="333333"/>
                <w:szCs w:val="21"/>
                <w:shd w:val="clear" w:color="auto" w:fill="FFFFFF"/>
              </w:rPr>
              <w:t>s</w:t>
            </w:r>
            <w:proofErr w:type="spellEnd"/>
            <w:r w:rsidRPr="00C377A8">
              <w:rPr>
                <w:rFonts w:cs="Helvetica"/>
                <w:color w:val="333333"/>
                <w:szCs w:val="21"/>
                <w:shd w:val="clear" w:color="auto" w:fill="FFFFFF"/>
              </w:rPr>
              <w:t xml:space="preserve"> “compact living bases” in the rural project and local public facilities, especially Kominkan.</w:t>
            </w:r>
            <w:r w:rsidRPr="00C377A8">
              <w:rPr>
                <w:rFonts w:cs="Helvetica"/>
                <w:color w:val="333333"/>
                <w:szCs w:val="21"/>
              </w:rPr>
              <w:br/>
            </w:r>
            <w:r w:rsidRPr="00C377A8">
              <w:rPr>
                <w:rFonts w:cs="Helvetica"/>
                <w:color w:val="333333"/>
                <w:szCs w:val="21"/>
                <w:shd w:val="clear" w:color="auto" w:fill="FFFFFF"/>
              </w:rPr>
              <w:t>The issues in this paper is as follows.</w:t>
            </w:r>
            <w:r w:rsidRPr="00C377A8">
              <w:rPr>
                <w:rFonts w:cs="Helvetica"/>
                <w:color w:val="333333"/>
                <w:szCs w:val="21"/>
              </w:rPr>
              <w:br/>
            </w:r>
            <w:r w:rsidRPr="00C377A8">
              <w:rPr>
                <w:rFonts w:cs="Helvetica"/>
                <w:color w:val="333333"/>
                <w:szCs w:val="21"/>
                <w:shd w:val="clear" w:color="auto" w:fill="FFFFFF"/>
              </w:rPr>
              <w:t>(1) Many local public facilities will be withdrawn due to the shrinkage of society, but will Kominkan be withdrawn as well?</w:t>
            </w:r>
            <w:r w:rsidRPr="00C377A8">
              <w:rPr>
                <w:rFonts w:cs="Helvetica"/>
                <w:color w:val="333333"/>
                <w:szCs w:val="21"/>
              </w:rPr>
              <w:br/>
            </w:r>
            <w:r w:rsidRPr="00C377A8">
              <w:rPr>
                <w:rFonts w:cs="Helvetica"/>
                <w:color w:val="333333"/>
                <w:szCs w:val="21"/>
                <w:shd w:val="clear" w:color="auto" w:fill="FFFFFF"/>
              </w:rPr>
              <w:t>(2) Under the complex and mutual cooperation of the relevant ministries that are developing national regional community policies, will Kominkan continue, or will it be required to be replaced?</w:t>
            </w:r>
            <w:r w:rsidRPr="00C377A8">
              <w:rPr>
                <w:rFonts w:cs="Helvetica"/>
                <w:color w:val="333333"/>
                <w:szCs w:val="21"/>
              </w:rPr>
              <w:br/>
            </w:r>
            <w:r w:rsidRPr="00C377A8">
              <w:rPr>
                <w:rFonts w:cs="Helvetica"/>
                <w:color w:val="333333"/>
                <w:szCs w:val="21"/>
                <w:shd w:val="clear" w:color="auto" w:fill="FFFFFF"/>
              </w:rPr>
              <w:t>(3) Under the “compact living bases” project, what kind of position will the community center be given?</w:t>
            </w:r>
            <w:r w:rsidRPr="00C377A8">
              <w:rPr>
                <w:rFonts w:cs="Helvetica"/>
                <w:color w:val="333333"/>
                <w:szCs w:val="21"/>
              </w:rPr>
              <w:br/>
            </w:r>
            <w:r w:rsidRPr="00C377A8">
              <w:rPr>
                <w:rFonts w:cs="Helvetica"/>
                <w:color w:val="333333"/>
                <w:szCs w:val="21"/>
                <w:shd w:val="clear" w:color="auto" w:fill="FFFFFF"/>
              </w:rPr>
              <w:t>(4) Under the “compact living bases” project, what is the operation and project of Kominkan?</w:t>
            </w:r>
            <w:r w:rsidRPr="00C377A8">
              <w:rPr>
                <w:rFonts w:cs="Helvetica"/>
                <w:color w:val="333333"/>
                <w:szCs w:val="21"/>
              </w:rPr>
              <w:br/>
            </w:r>
            <w:r w:rsidRPr="00C377A8">
              <w:rPr>
                <w:rFonts w:cs="Helvetica"/>
                <w:color w:val="333333"/>
                <w:szCs w:val="21"/>
                <w:shd w:val="clear" w:color="auto" w:fill="FFFFFF"/>
              </w:rPr>
              <w:t>In conclusion, the following points were revealed.</w:t>
            </w:r>
            <w:r w:rsidRPr="00C377A8">
              <w:rPr>
                <w:rFonts w:cs="Helvetica"/>
                <w:color w:val="333333"/>
                <w:szCs w:val="21"/>
              </w:rPr>
              <w:br/>
            </w:r>
            <w:r w:rsidRPr="00C377A8">
              <w:rPr>
                <w:rFonts w:cs="Helvetica"/>
                <w:color w:val="333333"/>
                <w:szCs w:val="21"/>
                <w:shd w:val="clear" w:color="auto" w:fill="FFFFFF"/>
              </w:rPr>
              <w:t>(1) The continuation of Kominkan shall be at the discretion of the local government. There are several possible options.</w:t>
            </w:r>
            <w:r w:rsidRPr="00C377A8">
              <w:rPr>
                <w:rFonts w:cs="Helvetica"/>
                <w:color w:val="333333"/>
                <w:szCs w:val="21"/>
              </w:rPr>
              <w:br/>
            </w:r>
            <w:r w:rsidRPr="00C377A8">
              <w:rPr>
                <w:rFonts w:cs="Helvetica"/>
                <w:color w:val="333333"/>
                <w:szCs w:val="21"/>
                <w:shd w:val="clear" w:color="auto" w:fill="FFFFFF"/>
              </w:rPr>
              <w:t>(2) Kominkan will be characterized in their relationship with the regional governing body.</w:t>
            </w:r>
            <w:r w:rsidRPr="00C377A8">
              <w:rPr>
                <w:rFonts w:cs="Helvetica"/>
                <w:color w:val="333333"/>
                <w:szCs w:val="21"/>
              </w:rPr>
              <w:br/>
            </w:r>
            <w:r w:rsidRPr="00C377A8">
              <w:rPr>
                <w:rFonts w:cs="Helvetica"/>
                <w:color w:val="333333"/>
                <w:szCs w:val="21"/>
                <w:shd w:val="clear" w:color="auto" w:fill="FFFFFF"/>
              </w:rPr>
              <w:t>(3) In the midst of the development of complex measures, there is a high possibility that the transformation of Kominkan will be forced.</w:t>
            </w:r>
            <w:r w:rsidRPr="00C377A8">
              <w:rPr>
                <w:rFonts w:cs="Helvetica"/>
                <w:color w:val="333333"/>
                <w:szCs w:val="21"/>
              </w:rPr>
              <w:br/>
            </w:r>
            <w:r w:rsidRPr="00C377A8">
              <w:rPr>
                <w:rFonts w:cs="Helvetica"/>
                <w:color w:val="333333"/>
                <w:szCs w:val="21"/>
                <w:shd w:val="clear" w:color="auto" w:fill="FFFFFF"/>
              </w:rPr>
              <w:t>(4) The establishment of a regional governing body is an important issue, and the learning activities of the members of the regional governing body are indispensable. However, that point is unclear. The reality is that the role of Kominkan is difficult to see.</w:t>
            </w:r>
          </w:p>
        </w:tc>
      </w:tr>
      <w:tr w:rsidR="00AB3AE9" w:rsidRPr="00434F77" w14:paraId="37A74715" w14:textId="77777777" w:rsidTr="00AB3AE9">
        <w:trPr>
          <w:cantSplit/>
          <w:trHeight w:val="470"/>
        </w:trPr>
        <w:tc>
          <w:tcPr>
            <w:tcW w:w="1942" w:type="dxa"/>
            <w:tcBorders>
              <w:top w:val="single" w:sz="6" w:space="0" w:color="auto"/>
              <w:left w:val="single" w:sz="6" w:space="0" w:color="auto"/>
              <w:bottom w:val="single" w:sz="6" w:space="0" w:color="auto"/>
              <w:right w:val="single" w:sz="6" w:space="0" w:color="auto"/>
            </w:tcBorders>
            <w:shd w:val="clear" w:color="auto" w:fill="DEEAF6" w:themeFill="accent1" w:themeFillTint="33"/>
            <w:vAlign w:val="center"/>
          </w:tcPr>
          <w:p w14:paraId="407A7B19" w14:textId="13153633" w:rsidR="00AB3AE9" w:rsidRDefault="00AB3AE9" w:rsidP="00AB3AE9">
            <w:pPr>
              <w:jc w:val="center"/>
              <w:rPr>
                <w:sz w:val="24"/>
              </w:rPr>
            </w:pPr>
            <w:r>
              <w:rPr>
                <w:sz w:val="24"/>
              </w:rPr>
              <w:t>keyword</w:t>
            </w:r>
          </w:p>
        </w:tc>
        <w:tc>
          <w:tcPr>
            <w:tcW w:w="6758" w:type="dxa"/>
            <w:tcBorders>
              <w:top w:val="single" w:sz="6" w:space="0" w:color="auto"/>
              <w:left w:val="single" w:sz="6" w:space="0" w:color="auto"/>
              <w:bottom w:val="single" w:sz="6" w:space="0" w:color="auto"/>
              <w:right w:val="single" w:sz="6" w:space="0" w:color="auto"/>
            </w:tcBorders>
            <w:vAlign w:val="center"/>
          </w:tcPr>
          <w:p w14:paraId="35D14094" w14:textId="3573935D" w:rsidR="00AB3AE9" w:rsidRDefault="00C377A8" w:rsidP="00AB3AE9">
            <w:pPr>
              <w:rPr>
                <w:sz w:val="24"/>
              </w:rPr>
            </w:pPr>
            <w:r>
              <w:rPr>
                <w:rFonts w:ascii="Helvetica" w:hAnsi="Helvetica" w:cs="Helvetica"/>
                <w:color w:val="333333"/>
                <w:szCs w:val="21"/>
                <w:shd w:val="clear" w:color="auto" w:fill="FFFFFF"/>
              </w:rPr>
              <w:t>Kominkan</w:t>
            </w:r>
            <w:r>
              <w:rPr>
                <w:rFonts w:ascii="Helvetica" w:hAnsi="Helvetica" w:cs="Helvetica"/>
                <w:color w:val="333333"/>
                <w:szCs w:val="21"/>
                <w:shd w:val="clear" w:color="auto" w:fill="FFFFFF"/>
              </w:rPr>
              <w:t xml:space="preserve">  </w:t>
            </w:r>
            <w:r w:rsidR="00F3736C">
              <w:rPr>
                <w:rFonts w:ascii="Helvetica" w:hAnsi="Helvetica" w:cs="Helvetica"/>
                <w:color w:val="333333"/>
                <w:szCs w:val="21"/>
                <w:shd w:val="clear" w:color="auto" w:fill="FFFFFF"/>
              </w:rPr>
              <w:t>Compact living bases</w:t>
            </w:r>
          </w:p>
        </w:tc>
      </w:tr>
    </w:tbl>
    <w:p w14:paraId="4AF74B13" w14:textId="5E88CBF2" w:rsidR="008E5315" w:rsidRPr="00AB3AE9" w:rsidRDefault="00AB3AE9" w:rsidP="00AB3AE9">
      <w:pPr>
        <w:rPr>
          <w:sz w:val="22"/>
        </w:rPr>
      </w:pPr>
      <w:r w:rsidRPr="00AB3AE9">
        <w:rPr>
          <w:rFonts w:hint="eastAsia"/>
          <w:sz w:val="22"/>
        </w:rPr>
        <w:t>※本データの英文表記は実際の論文上の表記とは異なります。実際の論文の表記については、紀要執筆要綱に記載されています。</w:t>
      </w:r>
    </w:p>
    <w:sectPr w:rsidR="008E5315" w:rsidRPr="00AB3AE9" w:rsidSect="00466186">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AF387D" w14:textId="77777777" w:rsidR="00D861C9" w:rsidRDefault="00D861C9" w:rsidP="007B02FF">
      <w:r>
        <w:separator/>
      </w:r>
    </w:p>
  </w:endnote>
  <w:endnote w:type="continuationSeparator" w:id="0">
    <w:p w14:paraId="10D6E5AE" w14:textId="77777777" w:rsidR="00D861C9" w:rsidRDefault="00D861C9" w:rsidP="007B0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07E30F" w14:textId="77777777" w:rsidR="00D861C9" w:rsidRDefault="00D861C9" w:rsidP="007B02FF">
      <w:r>
        <w:separator/>
      </w:r>
    </w:p>
  </w:footnote>
  <w:footnote w:type="continuationSeparator" w:id="0">
    <w:p w14:paraId="4A638E7C" w14:textId="77777777" w:rsidR="00D861C9" w:rsidRDefault="00D861C9" w:rsidP="007B02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DD0EAF"/>
    <w:multiLevelType w:val="hybridMultilevel"/>
    <w:tmpl w:val="182E1EA0"/>
    <w:lvl w:ilvl="0" w:tplc="8C3AF8B6">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isplayHorizontalDrawingGridEvery w:val="0"/>
  <w:displayVerticalDrawingGridEvery w:val="2"/>
  <w:characterSpacingControl w:val="compressPunctuation"/>
  <w:noLineBreaksAfter w:lang="ja-JP" w:val="$([\{‘“〈《「『【〔＄（［｛｢￡￥"/>
  <w:noLineBreaksBefore w:lang="ja-JP" w:val="!%),.:;?]}°’”‰′″℃、。々〉》」』】〕゛゜ゝゞ・ヽヾ！％），．：；？］｝｡｣､･ﾞﾟ￠"/>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186"/>
    <w:rsid w:val="000A3A79"/>
    <w:rsid w:val="001910F5"/>
    <w:rsid w:val="00245010"/>
    <w:rsid w:val="002A4000"/>
    <w:rsid w:val="002E17AB"/>
    <w:rsid w:val="0038113F"/>
    <w:rsid w:val="00434F77"/>
    <w:rsid w:val="00466186"/>
    <w:rsid w:val="00523B37"/>
    <w:rsid w:val="00684E9F"/>
    <w:rsid w:val="006850C2"/>
    <w:rsid w:val="00693E22"/>
    <w:rsid w:val="00712D75"/>
    <w:rsid w:val="0072697B"/>
    <w:rsid w:val="007B02FF"/>
    <w:rsid w:val="008A4184"/>
    <w:rsid w:val="008E5315"/>
    <w:rsid w:val="0097244B"/>
    <w:rsid w:val="009B4DDB"/>
    <w:rsid w:val="00A34E99"/>
    <w:rsid w:val="00AB3AE9"/>
    <w:rsid w:val="00B03914"/>
    <w:rsid w:val="00B725D1"/>
    <w:rsid w:val="00BE0019"/>
    <w:rsid w:val="00C377A8"/>
    <w:rsid w:val="00D861C9"/>
    <w:rsid w:val="00DA1058"/>
    <w:rsid w:val="00DF0D33"/>
    <w:rsid w:val="00E1775D"/>
    <w:rsid w:val="00F373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3E6AA594"/>
  <w15:chartTrackingRefBased/>
  <w15:docId w15:val="{081BDF81-CE63-4E83-967E-562D3AD6A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adjustRightInd w:val="0"/>
      <w:jc w:val="both"/>
      <w:textAlignment w:val="baseline"/>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B02FF"/>
    <w:pPr>
      <w:tabs>
        <w:tab w:val="center" w:pos="4252"/>
        <w:tab w:val="right" w:pos="8504"/>
      </w:tabs>
      <w:snapToGrid w:val="0"/>
    </w:pPr>
  </w:style>
  <w:style w:type="character" w:customStyle="1" w:styleId="a4">
    <w:name w:val="ヘッダー (文字)"/>
    <w:basedOn w:val="a0"/>
    <w:link w:val="a3"/>
    <w:rsid w:val="007B02FF"/>
    <w:rPr>
      <w:kern w:val="2"/>
      <w:sz w:val="21"/>
    </w:rPr>
  </w:style>
  <w:style w:type="paragraph" w:styleId="a5">
    <w:name w:val="footer"/>
    <w:basedOn w:val="a"/>
    <w:link w:val="a6"/>
    <w:rsid w:val="007B02FF"/>
    <w:pPr>
      <w:tabs>
        <w:tab w:val="center" w:pos="4252"/>
        <w:tab w:val="right" w:pos="8504"/>
      </w:tabs>
      <w:snapToGrid w:val="0"/>
    </w:pPr>
  </w:style>
  <w:style w:type="character" w:customStyle="1" w:styleId="a6">
    <w:name w:val="フッター (文字)"/>
    <w:basedOn w:val="a0"/>
    <w:link w:val="a5"/>
    <w:rsid w:val="007B02FF"/>
    <w:rPr>
      <w:kern w:val="2"/>
      <w:sz w:val="21"/>
    </w:rPr>
  </w:style>
  <w:style w:type="paragraph" w:styleId="a7">
    <w:name w:val="Balloon Text"/>
    <w:basedOn w:val="a"/>
    <w:link w:val="a8"/>
    <w:rsid w:val="00434F77"/>
    <w:rPr>
      <w:rFonts w:asciiTheme="majorHAnsi" w:eastAsiaTheme="majorEastAsia" w:hAnsiTheme="majorHAnsi" w:cstheme="majorBidi"/>
      <w:sz w:val="18"/>
      <w:szCs w:val="18"/>
    </w:rPr>
  </w:style>
  <w:style w:type="character" w:customStyle="1" w:styleId="a8">
    <w:name w:val="吹き出し (文字)"/>
    <w:basedOn w:val="a0"/>
    <w:link w:val="a7"/>
    <w:rsid w:val="00434F7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0645611">
      <w:bodyDiv w:val="1"/>
      <w:marLeft w:val="0"/>
      <w:marRight w:val="0"/>
      <w:marTop w:val="0"/>
      <w:marBottom w:val="0"/>
      <w:divBdr>
        <w:top w:val="none" w:sz="0" w:space="0" w:color="auto"/>
        <w:left w:val="none" w:sz="0" w:space="0" w:color="auto"/>
        <w:bottom w:val="none" w:sz="0" w:space="0" w:color="auto"/>
        <w:right w:val="none" w:sz="0" w:space="0" w:color="auto"/>
      </w:divBdr>
      <w:divsChild>
        <w:div w:id="6197225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369</Words>
  <Characters>1425</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論文表紙</vt:lpstr>
      <vt:lpstr>論文表紙</vt:lpstr>
    </vt:vector>
  </TitlesOfParts>
  <Company>学校法人永原学園</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論文表紙</dc:title>
  <dc:subject/>
  <dc:creator>西九州大学</dc:creator>
  <cp:keywords/>
  <dc:description/>
  <cp:lastModifiedBy>上野　景三</cp:lastModifiedBy>
  <cp:revision>4</cp:revision>
  <cp:lastPrinted>2021-01-06T01:24:00Z</cp:lastPrinted>
  <dcterms:created xsi:type="dcterms:W3CDTF">2024-09-02T05:30:00Z</dcterms:created>
  <dcterms:modified xsi:type="dcterms:W3CDTF">2024-09-02T05:32:00Z</dcterms:modified>
</cp:coreProperties>
</file>