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E1E2A" w14:textId="07E86B85" w:rsidR="008E5315" w:rsidRDefault="00D861C9">
      <w:pPr>
        <w:jc w:val="center"/>
        <w:rPr>
          <w:b/>
          <w:sz w:val="36"/>
        </w:rPr>
      </w:pPr>
      <w:r>
        <w:rPr>
          <w:rFonts w:hint="eastAsia"/>
          <w:b/>
          <w:sz w:val="36"/>
        </w:rPr>
        <w:t>研究業績　英文表記</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42"/>
        <w:gridCol w:w="6758"/>
      </w:tblGrid>
      <w:tr w:rsidR="00AB3AE9" w14:paraId="1E751FBB" w14:textId="77777777" w:rsidTr="00AB3AE9">
        <w:trPr>
          <w:cantSplit/>
          <w:trHeight w:val="553"/>
        </w:trPr>
        <w:tc>
          <w:tcPr>
            <w:tcW w:w="8700" w:type="dxa"/>
            <w:gridSpan w:val="2"/>
            <w:tcBorders>
              <w:top w:val="single" w:sz="6" w:space="0" w:color="auto"/>
              <w:left w:val="single" w:sz="6" w:space="0" w:color="auto"/>
              <w:bottom w:val="single" w:sz="4" w:space="0" w:color="auto"/>
              <w:right w:val="single" w:sz="6" w:space="0" w:color="auto"/>
            </w:tcBorders>
            <w:shd w:val="clear" w:color="auto" w:fill="E2EFD9" w:themeFill="accent6" w:themeFillTint="33"/>
            <w:vAlign w:val="center"/>
          </w:tcPr>
          <w:p w14:paraId="220E6CEA" w14:textId="0CCA3312" w:rsidR="00AB3AE9" w:rsidRPr="00AB3AE9" w:rsidRDefault="00AB3AE9" w:rsidP="00AB3AE9">
            <w:pPr>
              <w:jc w:val="center"/>
              <w:rPr>
                <w:rFonts w:eastAsia="ＭＳ Ｐ明朝"/>
              </w:rPr>
            </w:pPr>
            <w:r w:rsidRPr="00AB3AE9">
              <w:rPr>
                <w:rFonts w:eastAsia="ＭＳ Ｐ明朝"/>
                <w:sz w:val="24"/>
              </w:rPr>
              <w:t>和文</w:t>
            </w:r>
          </w:p>
        </w:tc>
      </w:tr>
      <w:tr w:rsidR="00D861C9" w14:paraId="1352DD61" w14:textId="77777777" w:rsidTr="00AB3AE9">
        <w:trPr>
          <w:cantSplit/>
          <w:trHeight w:val="977"/>
        </w:trPr>
        <w:tc>
          <w:tcPr>
            <w:tcW w:w="1942"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tcPr>
          <w:p w14:paraId="6C13FACC" w14:textId="6C3A325F" w:rsidR="00D861C9" w:rsidRPr="00AB3AE9" w:rsidRDefault="00D861C9" w:rsidP="00AB3AE9">
            <w:pPr>
              <w:jc w:val="center"/>
              <w:rPr>
                <w:rFonts w:eastAsia="ＭＳ Ｐ明朝"/>
                <w:sz w:val="22"/>
              </w:rPr>
            </w:pPr>
            <w:r w:rsidRPr="00AB3AE9">
              <w:rPr>
                <w:rFonts w:eastAsia="ＭＳ Ｐ明朝"/>
                <w:sz w:val="22"/>
              </w:rPr>
              <w:t>表題</w:t>
            </w:r>
          </w:p>
        </w:tc>
        <w:tc>
          <w:tcPr>
            <w:tcW w:w="6758" w:type="dxa"/>
            <w:tcBorders>
              <w:top w:val="single" w:sz="4" w:space="0" w:color="auto"/>
              <w:left w:val="single" w:sz="6" w:space="0" w:color="auto"/>
              <w:bottom w:val="single" w:sz="6" w:space="0" w:color="auto"/>
              <w:right w:val="single" w:sz="6" w:space="0" w:color="auto"/>
            </w:tcBorders>
            <w:vAlign w:val="center"/>
          </w:tcPr>
          <w:p w14:paraId="321A840D" w14:textId="77777777" w:rsidR="00FC41AC" w:rsidRPr="00FC41AC" w:rsidRDefault="00FC41AC" w:rsidP="00FC41AC">
            <w:pPr>
              <w:rPr>
                <w:rFonts w:eastAsia="ＭＳ Ｐ明朝" w:hint="eastAsia"/>
              </w:rPr>
            </w:pPr>
            <w:r w:rsidRPr="00FC41AC">
              <w:rPr>
                <w:rFonts w:eastAsia="ＭＳ Ｐ明朝" w:hint="eastAsia"/>
              </w:rPr>
              <w:t>学修成果と学修到達度の相互浸透に向けて</w:t>
            </w:r>
          </w:p>
          <w:p w14:paraId="55896775" w14:textId="3E48A823" w:rsidR="00D861C9" w:rsidRPr="00AB3AE9" w:rsidRDefault="00FC41AC" w:rsidP="00FC41AC">
            <w:pPr>
              <w:rPr>
                <w:rFonts w:eastAsia="ＭＳ Ｐ明朝"/>
              </w:rPr>
            </w:pPr>
            <w:r w:rsidRPr="00FC41AC">
              <w:rPr>
                <w:rFonts w:eastAsia="ＭＳ Ｐ明朝" w:hint="eastAsia"/>
              </w:rPr>
              <w:t>－平成</w:t>
            </w:r>
            <w:r w:rsidRPr="00FC41AC">
              <w:rPr>
                <w:rFonts w:eastAsia="ＭＳ Ｐ明朝" w:hint="eastAsia"/>
              </w:rPr>
              <w:t xml:space="preserve"> 27 </w:t>
            </w:r>
            <w:r w:rsidRPr="00FC41AC">
              <w:rPr>
                <w:rFonts w:eastAsia="ＭＳ Ｐ明朝" w:hint="eastAsia"/>
              </w:rPr>
              <w:t>年度カリキュラム分析（第</w:t>
            </w:r>
            <w:r w:rsidRPr="00FC41AC">
              <w:rPr>
                <w:rFonts w:eastAsia="ＭＳ Ｐ明朝" w:hint="eastAsia"/>
              </w:rPr>
              <w:t xml:space="preserve"> 3 </w:t>
            </w:r>
            <w:r w:rsidRPr="00FC41AC">
              <w:rPr>
                <w:rFonts w:eastAsia="ＭＳ Ｐ明朝" w:hint="eastAsia"/>
              </w:rPr>
              <w:t>報）－</w:t>
            </w:r>
          </w:p>
        </w:tc>
      </w:tr>
      <w:tr w:rsidR="008E5315" w:rsidRPr="00BF7A2A" w14:paraId="6C59C293" w14:textId="77777777" w:rsidTr="00AB3AE9">
        <w:trPr>
          <w:cantSplit/>
          <w:trHeight w:val="762"/>
        </w:trPr>
        <w:tc>
          <w:tcPr>
            <w:tcW w:w="1942"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tcPr>
          <w:p w14:paraId="0E4F10CB" w14:textId="79300B6D" w:rsidR="008E5315" w:rsidRPr="00AB3AE9" w:rsidRDefault="00D861C9" w:rsidP="00AB3AE9">
            <w:pPr>
              <w:jc w:val="center"/>
              <w:rPr>
                <w:rFonts w:eastAsia="ＭＳ Ｐ明朝"/>
                <w:sz w:val="22"/>
              </w:rPr>
            </w:pPr>
            <w:r w:rsidRPr="00AB3AE9">
              <w:rPr>
                <w:rFonts w:eastAsia="ＭＳ Ｐ明朝"/>
                <w:sz w:val="22"/>
              </w:rPr>
              <w:t>著者名</w:t>
            </w:r>
          </w:p>
        </w:tc>
        <w:tc>
          <w:tcPr>
            <w:tcW w:w="6758" w:type="dxa"/>
            <w:tcBorders>
              <w:top w:val="single" w:sz="6" w:space="0" w:color="auto"/>
              <w:left w:val="single" w:sz="6" w:space="0" w:color="auto"/>
              <w:bottom w:val="single" w:sz="6" w:space="0" w:color="auto"/>
              <w:right w:val="single" w:sz="6" w:space="0" w:color="auto"/>
            </w:tcBorders>
            <w:vAlign w:val="center"/>
          </w:tcPr>
          <w:p w14:paraId="0A43F6A5" w14:textId="12117579" w:rsidR="008E5315" w:rsidRPr="00BC1D67" w:rsidRDefault="00FC41AC" w:rsidP="008A6471">
            <w:pPr>
              <w:rPr>
                <w:rFonts w:eastAsia="ＭＳ Ｐ明朝"/>
                <w:sz w:val="20"/>
              </w:rPr>
            </w:pPr>
            <w:r w:rsidRPr="00FC41AC">
              <w:rPr>
                <w:rFonts w:eastAsia="ＭＳ Ｐ明朝"/>
                <w:sz w:val="20"/>
              </w:rPr>
              <w:t>平田孝治</w:t>
            </w:r>
            <w:r w:rsidRPr="00FC41AC">
              <w:rPr>
                <w:rFonts w:eastAsia="ＭＳ Ｐ明朝"/>
                <w:sz w:val="20"/>
              </w:rPr>
              <w:t xml:space="preserve"> 1 </w:t>
            </w:r>
            <w:r w:rsidRPr="00FC41AC">
              <w:rPr>
                <w:rFonts w:eastAsia="ＭＳ Ｐ明朝"/>
                <w:sz w:val="20"/>
              </w:rPr>
              <w:t>，福元裕二</w:t>
            </w:r>
            <w:r w:rsidRPr="00FC41AC">
              <w:rPr>
                <w:rFonts w:eastAsia="ＭＳ Ｐ明朝"/>
                <w:sz w:val="20"/>
              </w:rPr>
              <w:t xml:space="preserve"> 1 </w:t>
            </w:r>
            <w:r w:rsidRPr="00FC41AC">
              <w:rPr>
                <w:rFonts w:eastAsia="ＭＳ Ｐ明朝"/>
                <w:sz w:val="20"/>
              </w:rPr>
              <w:t>，諸江一徳</w:t>
            </w:r>
            <w:r w:rsidRPr="00FC41AC">
              <w:rPr>
                <w:rFonts w:eastAsia="ＭＳ Ｐ明朝"/>
                <w:sz w:val="20"/>
              </w:rPr>
              <w:t xml:space="preserve"> 3 </w:t>
            </w:r>
            <w:r w:rsidRPr="00FC41AC">
              <w:rPr>
                <w:rFonts w:eastAsia="ＭＳ Ｐ明朝"/>
                <w:sz w:val="20"/>
              </w:rPr>
              <w:t>，辻裕一</w:t>
            </w:r>
            <w:r w:rsidRPr="00FC41AC">
              <w:rPr>
                <w:rFonts w:eastAsia="ＭＳ Ｐ明朝"/>
                <w:sz w:val="20"/>
              </w:rPr>
              <w:t xml:space="preserve"> 3 </w:t>
            </w:r>
            <w:r w:rsidRPr="00FC41AC">
              <w:rPr>
                <w:rFonts w:eastAsia="ＭＳ Ｐ明朝"/>
                <w:sz w:val="20"/>
              </w:rPr>
              <w:t>，村上あさの</w:t>
            </w:r>
            <w:r w:rsidRPr="00FC41AC">
              <w:rPr>
                <w:rFonts w:eastAsia="ＭＳ Ｐ明朝"/>
                <w:sz w:val="20"/>
              </w:rPr>
              <w:t xml:space="preserve"> 1 </w:t>
            </w:r>
            <w:r w:rsidRPr="00FC41AC">
              <w:rPr>
                <w:rFonts w:eastAsia="ＭＳ Ｐ明朝"/>
                <w:sz w:val="20"/>
              </w:rPr>
              <w:t>，</w:t>
            </w:r>
            <w:r w:rsidRPr="00FC41AC">
              <w:rPr>
                <w:rFonts w:eastAsia="ＭＳ Ｐ明朝"/>
                <w:sz w:val="20"/>
              </w:rPr>
              <w:t xml:space="preserve"> </w:t>
            </w:r>
            <w:r w:rsidRPr="00FC41AC">
              <w:rPr>
                <w:rFonts w:eastAsia="ＭＳ Ｐ明朝"/>
                <w:sz w:val="20"/>
              </w:rPr>
              <w:t>和田佳奈美</w:t>
            </w:r>
            <w:r w:rsidRPr="00FC41AC">
              <w:rPr>
                <w:rFonts w:eastAsia="ＭＳ Ｐ明朝"/>
                <w:sz w:val="20"/>
              </w:rPr>
              <w:t xml:space="preserve"> 1 </w:t>
            </w:r>
            <w:r w:rsidRPr="00FC41AC">
              <w:rPr>
                <w:rFonts w:eastAsia="ＭＳ Ｐ明朝"/>
                <w:sz w:val="20"/>
              </w:rPr>
              <w:t>，松田佐智子</w:t>
            </w:r>
            <w:r w:rsidRPr="00FC41AC">
              <w:rPr>
                <w:rFonts w:eastAsia="ＭＳ Ｐ明朝"/>
                <w:sz w:val="20"/>
              </w:rPr>
              <w:t xml:space="preserve"> 1 </w:t>
            </w:r>
            <w:r w:rsidRPr="00FC41AC">
              <w:rPr>
                <w:rFonts w:eastAsia="ＭＳ Ｐ明朝"/>
                <w:sz w:val="20"/>
              </w:rPr>
              <w:t>，モハメッド</w:t>
            </w:r>
            <w:r w:rsidRPr="00FC41AC">
              <w:rPr>
                <w:rFonts w:eastAsia="ＭＳ Ｐ明朝"/>
                <w:sz w:val="20"/>
              </w:rPr>
              <w:t xml:space="preserve"> </w:t>
            </w:r>
            <w:r w:rsidRPr="00FC41AC">
              <w:rPr>
                <w:rFonts w:eastAsia="ＭＳ Ｐ明朝"/>
                <w:sz w:val="20"/>
              </w:rPr>
              <w:t>ノル・アンワー</w:t>
            </w:r>
            <w:r w:rsidRPr="00FC41AC">
              <w:rPr>
                <w:rFonts w:eastAsia="ＭＳ Ｐ明朝"/>
                <w:sz w:val="20"/>
              </w:rPr>
              <w:t xml:space="preserve"> 1 </w:t>
            </w:r>
            <w:r w:rsidRPr="00FC41AC">
              <w:rPr>
                <w:rFonts w:eastAsia="ＭＳ Ｐ明朝"/>
                <w:sz w:val="20"/>
              </w:rPr>
              <w:t>，津上佳奈美</w:t>
            </w:r>
            <w:r w:rsidRPr="00FC41AC">
              <w:rPr>
                <w:rFonts w:eastAsia="ＭＳ Ｐ明朝"/>
                <w:sz w:val="20"/>
              </w:rPr>
              <w:t xml:space="preserve"> 2 </w:t>
            </w:r>
            <w:r w:rsidRPr="00FC41AC">
              <w:rPr>
                <w:rFonts w:eastAsia="ＭＳ Ｐ明朝"/>
                <w:sz w:val="20"/>
              </w:rPr>
              <w:t>，</w:t>
            </w:r>
            <w:r w:rsidRPr="00FC41AC">
              <w:rPr>
                <w:rFonts w:eastAsia="ＭＳ Ｐ明朝"/>
                <w:sz w:val="20"/>
              </w:rPr>
              <w:t xml:space="preserve"> </w:t>
            </w:r>
            <w:r w:rsidRPr="00FC41AC">
              <w:rPr>
                <w:rFonts w:eastAsia="ＭＳ Ｐ明朝"/>
                <w:sz w:val="20"/>
              </w:rPr>
              <w:t>春原淑雄</w:t>
            </w:r>
            <w:r w:rsidRPr="00FC41AC">
              <w:rPr>
                <w:rFonts w:eastAsia="ＭＳ Ｐ明朝"/>
                <w:sz w:val="20"/>
              </w:rPr>
              <w:t xml:space="preserve"> 2 </w:t>
            </w:r>
            <w:r w:rsidRPr="00FC41AC">
              <w:rPr>
                <w:rFonts w:eastAsia="ＭＳ Ｐ明朝"/>
                <w:sz w:val="20"/>
              </w:rPr>
              <w:t>，金丸智美</w:t>
            </w:r>
            <w:r w:rsidRPr="00FC41AC">
              <w:rPr>
                <w:rFonts w:eastAsia="ＭＳ Ｐ明朝"/>
                <w:sz w:val="20"/>
              </w:rPr>
              <w:t xml:space="preserve"> 2 </w:t>
            </w:r>
            <w:r w:rsidRPr="00FC41AC">
              <w:rPr>
                <w:rFonts w:eastAsia="ＭＳ Ｐ明朝"/>
                <w:sz w:val="20"/>
              </w:rPr>
              <w:t>，中島加奈</w:t>
            </w:r>
            <w:r w:rsidRPr="00FC41AC">
              <w:rPr>
                <w:rFonts w:eastAsia="ＭＳ Ｐ明朝"/>
                <w:sz w:val="20"/>
              </w:rPr>
              <w:t xml:space="preserve"> 2 </w:t>
            </w:r>
            <w:r w:rsidRPr="00FC41AC">
              <w:rPr>
                <w:rFonts w:eastAsia="ＭＳ Ｐ明朝"/>
                <w:sz w:val="20"/>
              </w:rPr>
              <w:t>，赤坂久子</w:t>
            </w:r>
            <w:r w:rsidRPr="00FC41AC">
              <w:rPr>
                <w:rFonts w:eastAsia="ＭＳ Ｐ明朝"/>
                <w:sz w:val="20"/>
              </w:rPr>
              <w:t xml:space="preserve"> 2 </w:t>
            </w:r>
            <w:r w:rsidRPr="00FC41AC">
              <w:rPr>
                <w:rFonts w:eastAsia="ＭＳ Ｐ明朝"/>
                <w:sz w:val="20"/>
              </w:rPr>
              <w:t>，</w:t>
            </w:r>
            <w:r w:rsidRPr="00FC41AC">
              <w:rPr>
                <w:rFonts w:eastAsia="ＭＳ Ｐ明朝"/>
                <w:sz w:val="20"/>
              </w:rPr>
              <w:t xml:space="preserve"> </w:t>
            </w:r>
            <w:r w:rsidRPr="00FC41AC">
              <w:rPr>
                <w:rFonts w:eastAsia="ＭＳ Ｐ明朝"/>
                <w:sz w:val="20"/>
              </w:rPr>
              <w:t>小川智子</w:t>
            </w:r>
            <w:r w:rsidRPr="00FC41AC">
              <w:rPr>
                <w:rFonts w:eastAsia="ＭＳ Ｐ明朝"/>
                <w:sz w:val="20"/>
              </w:rPr>
              <w:t xml:space="preserve"> 1 </w:t>
            </w:r>
            <w:r w:rsidRPr="00FC41AC">
              <w:rPr>
                <w:rFonts w:eastAsia="ＭＳ Ｐ明朝"/>
                <w:sz w:val="20"/>
              </w:rPr>
              <w:t>，立川かおり</w:t>
            </w:r>
            <w:r w:rsidRPr="00FC41AC">
              <w:rPr>
                <w:rFonts w:eastAsia="ＭＳ Ｐ明朝"/>
                <w:sz w:val="20"/>
              </w:rPr>
              <w:t xml:space="preserve"> 1 </w:t>
            </w:r>
            <w:r w:rsidRPr="00FC41AC">
              <w:rPr>
                <w:rFonts w:eastAsia="ＭＳ Ｐ明朝"/>
                <w:sz w:val="20"/>
              </w:rPr>
              <w:t>，溝田今日子</w:t>
            </w:r>
            <w:r w:rsidRPr="00FC41AC">
              <w:rPr>
                <w:rFonts w:eastAsia="ＭＳ Ｐ明朝"/>
                <w:sz w:val="20"/>
              </w:rPr>
              <w:t xml:space="preserve"> 1 </w:t>
            </w:r>
            <w:r w:rsidRPr="00FC41AC">
              <w:rPr>
                <w:rFonts w:eastAsia="ＭＳ Ｐ明朝"/>
                <w:sz w:val="20"/>
              </w:rPr>
              <w:t>，占部尊士</w:t>
            </w:r>
            <w:r w:rsidRPr="00FC41AC">
              <w:rPr>
                <w:rFonts w:eastAsia="ＭＳ Ｐ明朝"/>
                <w:sz w:val="20"/>
              </w:rPr>
              <w:t xml:space="preserve"> 2 </w:t>
            </w:r>
            <w:r w:rsidRPr="00FC41AC">
              <w:rPr>
                <w:rFonts w:eastAsia="ＭＳ Ｐ明朝"/>
                <w:sz w:val="20"/>
              </w:rPr>
              <w:t>，西田明史</w:t>
            </w:r>
            <w:r w:rsidRPr="00FC41AC">
              <w:rPr>
                <w:rFonts w:eastAsia="ＭＳ Ｐ明朝"/>
                <w:sz w:val="20"/>
              </w:rPr>
              <w:t xml:space="preserve"> 2 </w:t>
            </w:r>
            <w:r w:rsidRPr="00FC41AC">
              <w:rPr>
                <w:rFonts w:eastAsia="ＭＳ Ｐ明朝"/>
                <w:sz w:val="20"/>
              </w:rPr>
              <w:t>，</w:t>
            </w:r>
            <w:r w:rsidRPr="00FC41AC">
              <w:rPr>
                <w:rFonts w:eastAsia="ＭＳ Ｐ明朝"/>
                <w:sz w:val="20"/>
              </w:rPr>
              <w:t xml:space="preserve"> </w:t>
            </w:r>
            <w:r w:rsidRPr="00FC41AC">
              <w:rPr>
                <w:rFonts w:eastAsia="ＭＳ Ｐ明朝"/>
                <w:sz w:val="20"/>
              </w:rPr>
              <w:t>川邊浩史</w:t>
            </w:r>
            <w:r w:rsidRPr="00FC41AC">
              <w:rPr>
                <w:rFonts w:eastAsia="ＭＳ Ｐ明朝"/>
                <w:sz w:val="20"/>
              </w:rPr>
              <w:t xml:space="preserve"> 2 </w:t>
            </w:r>
            <w:r w:rsidRPr="00FC41AC">
              <w:rPr>
                <w:rFonts w:eastAsia="ＭＳ Ｐ明朝"/>
                <w:sz w:val="20"/>
              </w:rPr>
              <w:t>，吉村浩美</w:t>
            </w:r>
            <w:r w:rsidRPr="00FC41AC">
              <w:rPr>
                <w:rFonts w:eastAsia="ＭＳ Ｐ明朝"/>
                <w:sz w:val="20"/>
              </w:rPr>
              <w:t xml:space="preserve"> 1 </w:t>
            </w:r>
            <w:r w:rsidRPr="00FC41AC">
              <w:rPr>
                <w:rFonts w:eastAsia="ＭＳ Ｐ明朝"/>
                <w:sz w:val="20"/>
              </w:rPr>
              <w:t>，馬場由美子</w:t>
            </w:r>
            <w:r w:rsidRPr="00FC41AC">
              <w:rPr>
                <w:rFonts w:eastAsia="ＭＳ Ｐ明朝"/>
                <w:sz w:val="20"/>
              </w:rPr>
              <w:t xml:space="preserve"> 1 </w:t>
            </w:r>
            <w:r w:rsidRPr="00FC41AC">
              <w:rPr>
                <w:rFonts w:eastAsia="ＭＳ Ｐ明朝"/>
                <w:sz w:val="20"/>
              </w:rPr>
              <w:t>，武富和美</w:t>
            </w:r>
            <w:r w:rsidRPr="00FC41AC">
              <w:rPr>
                <w:rFonts w:eastAsia="ＭＳ Ｐ明朝"/>
                <w:sz w:val="20"/>
              </w:rPr>
              <w:t xml:space="preserve"> 1 </w:t>
            </w:r>
            <w:r w:rsidRPr="00FC41AC">
              <w:rPr>
                <w:rFonts w:eastAsia="ＭＳ Ｐ明朝"/>
                <w:sz w:val="20"/>
              </w:rPr>
              <w:t>，</w:t>
            </w:r>
            <w:r w:rsidRPr="00FC41AC">
              <w:rPr>
                <w:rFonts w:eastAsia="ＭＳ Ｐ明朝"/>
                <w:sz w:val="20"/>
              </w:rPr>
              <w:t xml:space="preserve"> </w:t>
            </w:r>
            <w:r w:rsidRPr="00FC41AC">
              <w:rPr>
                <w:rFonts w:eastAsia="ＭＳ Ｐ明朝"/>
                <w:sz w:val="20"/>
              </w:rPr>
              <w:t>西岡征子</w:t>
            </w:r>
            <w:r w:rsidRPr="00FC41AC">
              <w:rPr>
                <w:rFonts w:eastAsia="ＭＳ Ｐ明朝"/>
                <w:sz w:val="20"/>
              </w:rPr>
              <w:t xml:space="preserve"> 1 </w:t>
            </w:r>
            <w:r w:rsidRPr="00FC41AC">
              <w:rPr>
                <w:rFonts w:eastAsia="ＭＳ Ｐ明朝"/>
                <w:sz w:val="20"/>
              </w:rPr>
              <w:t>，田中知恵</w:t>
            </w:r>
            <w:r w:rsidRPr="00FC41AC">
              <w:rPr>
                <w:rFonts w:eastAsia="ＭＳ Ｐ明朝"/>
                <w:sz w:val="20"/>
              </w:rPr>
              <w:t xml:space="preserve"> 1 </w:t>
            </w:r>
            <w:r w:rsidRPr="00FC41AC">
              <w:rPr>
                <w:rFonts w:eastAsia="ＭＳ Ｐ明朝"/>
                <w:sz w:val="20"/>
              </w:rPr>
              <w:t>，野口美乃里</w:t>
            </w:r>
            <w:r w:rsidRPr="00FC41AC">
              <w:rPr>
                <w:rFonts w:eastAsia="ＭＳ Ｐ明朝"/>
                <w:sz w:val="20"/>
              </w:rPr>
              <w:t xml:space="preserve"> 2 </w:t>
            </w:r>
            <w:r w:rsidRPr="00FC41AC">
              <w:rPr>
                <w:rFonts w:eastAsia="ＭＳ Ｐ明朝"/>
                <w:sz w:val="20"/>
              </w:rPr>
              <w:t>，木村安宏</w:t>
            </w:r>
            <w:r w:rsidRPr="00FC41AC">
              <w:rPr>
                <w:rFonts w:eastAsia="ＭＳ Ｐ明朝"/>
                <w:sz w:val="20"/>
              </w:rPr>
              <w:t xml:space="preserve"> 2 </w:t>
            </w:r>
            <w:r w:rsidRPr="00FC41AC">
              <w:rPr>
                <w:rFonts w:eastAsia="ＭＳ Ｐ明朝"/>
                <w:sz w:val="20"/>
              </w:rPr>
              <w:t>，</w:t>
            </w:r>
            <w:r w:rsidRPr="00FC41AC">
              <w:rPr>
                <w:rFonts w:eastAsia="ＭＳ Ｐ明朝"/>
                <w:sz w:val="20"/>
              </w:rPr>
              <w:t xml:space="preserve"> </w:t>
            </w:r>
            <w:r w:rsidRPr="00FC41AC">
              <w:rPr>
                <w:rFonts w:eastAsia="ＭＳ Ｐ明朝"/>
                <w:sz w:val="20"/>
              </w:rPr>
              <w:t>成清ヨシヱ</w:t>
            </w:r>
            <w:r w:rsidRPr="00FC41AC">
              <w:rPr>
                <w:rFonts w:eastAsia="ＭＳ Ｐ明朝"/>
                <w:sz w:val="20"/>
              </w:rPr>
              <w:t xml:space="preserve"> 1 </w:t>
            </w:r>
            <w:r w:rsidRPr="00FC41AC">
              <w:rPr>
                <w:rFonts w:eastAsia="ＭＳ Ｐ明朝"/>
                <w:sz w:val="20"/>
              </w:rPr>
              <w:t>，米倉慶子</w:t>
            </w:r>
            <w:r w:rsidRPr="00FC41AC">
              <w:rPr>
                <w:rFonts w:eastAsia="ＭＳ Ｐ明朝"/>
                <w:sz w:val="20"/>
              </w:rPr>
              <w:t xml:space="preserve"> 2 </w:t>
            </w:r>
            <w:r w:rsidRPr="00FC41AC">
              <w:rPr>
                <w:rFonts w:eastAsia="ＭＳ Ｐ明朝"/>
                <w:sz w:val="20"/>
              </w:rPr>
              <w:t>，鍋島恵美子</w:t>
            </w:r>
            <w:r w:rsidRPr="00FC41AC">
              <w:rPr>
                <w:rFonts w:eastAsia="ＭＳ Ｐ明朝"/>
                <w:sz w:val="20"/>
              </w:rPr>
              <w:t xml:space="preserve"> 1 </w:t>
            </w:r>
            <w:r w:rsidRPr="00FC41AC">
              <w:rPr>
                <w:rFonts w:eastAsia="ＭＳ Ｐ明朝"/>
                <w:sz w:val="20"/>
              </w:rPr>
              <w:t>，桑原雅臣</w:t>
            </w:r>
            <w:r w:rsidRPr="00FC41AC">
              <w:rPr>
                <w:rFonts w:eastAsia="ＭＳ Ｐ明朝"/>
                <w:sz w:val="20"/>
              </w:rPr>
              <w:t xml:space="preserve"> 1 </w:t>
            </w:r>
            <w:r w:rsidRPr="00FC41AC">
              <w:rPr>
                <w:rFonts w:eastAsia="ＭＳ Ｐ明朝"/>
                <w:sz w:val="20"/>
              </w:rPr>
              <w:t>，西河貞捷</w:t>
            </w:r>
          </w:p>
        </w:tc>
      </w:tr>
      <w:tr w:rsidR="008E5315" w14:paraId="2C77041B" w14:textId="77777777" w:rsidTr="00AB3AE9">
        <w:trPr>
          <w:cantSplit/>
          <w:trHeight w:val="736"/>
        </w:trPr>
        <w:tc>
          <w:tcPr>
            <w:tcW w:w="1942" w:type="dxa"/>
            <w:tcBorders>
              <w:top w:val="single" w:sz="4" w:space="0" w:color="auto"/>
              <w:left w:val="single" w:sz="6" w:space="0" w:color="auto"/>
              <w:bottom w:val="single" w:sz="6" w:space="0" w:color="auto"/>
              <w:right w:val="single" w:sz="6" w:space="0" w:color="auto"/>
            </w:tcBorders>
            <w:shd w:val="clear" w:color="auto" w:fill="E2EFD9" w:themeFill="accent6" w:themeFillTint="33"/>
            <w:vAlign w:val="center"/>
          </w:tcPr>
          <w:p w14:paraId="4A8A68CE" w14:textId="0DD07905" w:rsidR="008E5315" w:rsidRPr="00AB3AE9" w:rsidRDefault="00D861C9" w:rsidP="00AB3AE9">
            <w:pPr>
              <w:jc w:val="center"/>
              <w:rPr>
                <w:rFonts w:eastAsia="ＭＳ Ｐ明朝"/>
                <w:sz w:val="22"/>
              </w:rPr>
            </w:pPr>
            <w:r w:rsidRPr="00AB3AE9">
              <w:rPr>
                <w:rFonts w:eastAsia="ＭＳ Ｐ明朝"/>
                <w:sz w:val="22"/>
              </w:rPr>
              <w:t>所属</w:t>
            </w:r>
          </w:p>
        </w:tc>
        <w:tc>
          <w:tcPr>
            <w:tcW w:w="6758" w:type="dxa"/>
            <w:tcBorders>
              <w:top w:val="single" w:sz="6" w:space="0" w:color="auto"/>
              <w:left w:val="single" w:sz="6" w:space="0" w:color="auto"/>
              <w:bottom w:val="single" w:sz="6" w:space="0" w:color="auto"/>
              <w:right w:val="single" w:sz="6" w:space="0" w:color="auto"/>
            </w:tcBorders>
            <w:vAlign w:val="center"/>
          </w:tcPr>
          <w:p w14:paraId="53382883" w14:textId="5F0047B5" w:rsidR="0097244B" w:rsidRPr="00BF7A2A" w:rsidRDefault="00FC41AC" w:rsidP="00D861C9">
            <w:pPr>
              <w:rPr>
                <w:rFonts w:eastAsia="ＭＳ Ｐ明朝"/>
                <w:sz w:val="20"/>
              </w:rPr>
            </w:pPr>
            <w:r w:rsidRPr="00FC41AC">
              <w:rPr>
                <w:rFonts w:eastAsia="ＭＳ Ｐ明朝"/>
                <w:sz w:val="20"/>
              </w:rPr>
              <w:t>西九州大学短期大学部</w:t>
            </w:r>
            <w:r w:rsidRPr="00FC41AC">
              <w:rPr>
                <w:rFonts w:eastAsia="ＭＳ Ｐ明朝"/>
                <w:sz w:val="20"/>
              </w:rPr>
              <w:t xml:space="preserve"> </w:t>
            </w:r>
            <w:r w:rsidRPr="00FC41AC">
              <w:rPr>
                <w:rFonts w:eastAsia="ＭＳ Ｐ明朝"/>
                <w:sz w:val="20"/>
              </w:rPr>
              <w:t>地域生活支援学科</w:t>
            </w:r>
            <w:r w:rsidRPr="00FC41AC">
              <w:rPr>
                <w:rFonts w:eastAsia="ＭＳ Ｐ明朝"/>
                <w:sz w:val="20"/>
              </w:rPr>
              <w:t xml:space="preserve"> 1 </w:t>
            </w:r>
            <w:r w:rsidRPr="00FC41AC">
              <w:rPr>
                <w:rFonts w:eastAsia="ＭＳ Ｐ明朝"/>
                <w:sz w:val="20"/>
              </w:rPr>
              <w:t>，幼児保育学科</w:t>
            </w:r>
            <w:r w:rsidRPr="00FC41AC">
              <w:rPr>
                <w:rFonts w:eastAsia="ＭＳ Ｐ明朝"/>
                <w:sz w:val="20"/>
              </w:rPr>
              <w:t xml:space="preserve"> 2 </w:t>
            </w:r>
            <w:r w:rsidRPr="00FC41AC">
              <w:rPr>
                <w:rFonts w:eastAsia="ＭＳ Ｐ明朝"/>
                <w:sz w:val="20"/>
              </w:rPr>
              <w:t>，学校法人永原学園</w:t>
            </w:r>
            <w:r w:rsidRPr="00FC41AC">
              <w:rPr>
                <w:rFonts w:eastAsia="ＭＳ Ｐ明朝"/>
                <w:sz w:val="20"/>
              </w:rPr>
              <w:t xml:space="preserve"> IR </w:t>
            </w:r>
            <w:r w:rsidRPr="00FC41AC">
              <w:rPr>
                <w:rFonts w:eastAsia="ＭＳ Ｐ明朝"/>
                <w:sz w:val="20"/>
              </w:rPr>
              <w:t>室</w:t>
            </w:r>
          </w:p>
        </w:tc>
      </w:tr>
      <w:tr w:rsidR="00AB3AE9" w14:paraId="3758B873" w14:textId="77777777" w:rsidTr="00AB3AE9">
        <w:trPr>
          <w:cantSplit/>
          <w:trHeight w:val="566"/>
        </w:trPr>
        <w:tc>
          <w:tcPr>
            <w:tcW w:w="8700" w:type="dxa"/>
            <w:gridSpan w:val="2"/>
            <w:tcBorders>
              <w:top w:val="single" w:sz="6" w:space="0" w:color="auto"/>
              <w:left w:val="single" w:sz="6" w:space="0" w:color="auto"/>
              <w:bottom w:val="single" w:sz="4" w:space="0" w:color="auto"/>
              <w:right w:val="single" w:sz="6" w:space="0" w:color="auto"/>
            </w:tcBorders>
            <w:shd w:val="clear" w:color="auto" w:fill="DEEAF6" w:themeFill="accent1" w:themeFillTint="33"/>
            <w:vAlign w:val="center"/>
          </w:tcPr>
          <w:p w14:paraId="0E142EEB" w14:textId="312FDFD7" w:rsidR="00AB3AE9" w:rsidRPr="00684E9F" w:rsidRDefault="00AB3AE9" w:rsidP="00AB3AE9">
            <w:pPr>
              <w:jc w:val="center"/>
              <w:rPr>
                <w:rFonts w:ascii="Times New Roman" w:hAnsi="Times New Roman"/>
                <w:sz w:val="24"/>
              </w:rPr>
            </w:pPr>
            <w:r>
              <w:rPr>
                <w:rFonts w:hint="eastAsia"/>
                <w:sz w:val="24"/>
              </w:rPr>
              <w:t>英文</w:t>
            </w:r>
          </w:p>
        </w:tc>
      </w:tr>
      <w:tr w:rsidR="00D861C9" w14:paraId="024B4271" w14:textId="77777777" w:rsidTr="00AB3AE9">
        <w:trPr>
          <w:cantSplit/>
          <w:trHeight w:val="795"/>
        </w:trPr>
        <w:tc>
          <w:tcPr>
            <w:tcW w:w="1942" w:type="dxa"/>
            <w:tcBorders>
              <w:top w:val="single" w:sz="4" w:space="0" w:color="auto"/>
              <w:left w:val="single" w:sz="6" w:space="0" w:color="auto"/>
              <w:bottom w:val="single" w:sz="4" w:space="0" w:color="auto"/>
              <w:right w:val="single" w:sz="6" w:space="0" w:color="auto"/>
            </w:tcBorders>
            <w:shd w:val="clear" w:color="auto" w:fill="DEEAF6" w:themeFill="accent1" w:themeFillTint="33"/>
            <w:vAlign w:val="center"/>
          </w:tcPr>
          <w:p w14:paraId="35ECBC0D" w14:textId="1DFB30D8" w:rsidR="00AB3AE9" w:rsidRPr="00AB3AE9" w:rsidRDefault="00AB3AE9" w:rsidP="00AB3AE9">
            <w:pPr>
              <w:jc w:val="center"/>
            </w:pPr>
            <w:r>
              <w:rPr>
                <w:sz w:val="24"/>
              </w:rPr>
              <w:t>Title</w:t>
            </w:r>
          </w:p>
        </w:tc>
        <w:tc>
          <w:tcPr>
            <w:tcW w:w="6758" w:type="dxa"/>
            <w:tcBorders>
              <w:top w:val="single" w:sz="4" w:space="0" w:color="auto"/>
              <w:left w:val="single" w:sz="6" w:space="0" w:color="auto"/>
              <w:bottom w:val="single" w:sz="6" w:space="0" w:color="auto"/>
              <w:right w:val="single" w:sz="6" w:space="0" w:color="auto"/>
            </w:tcBorders>
            <w:vAlign w:val="center"/>
          </w:tcPr>
          <w:p w14:paraId="55F710C5" w14:textId="367379C4" w:rsidR="00D861C9" w:rsidRDefault="00FC41AC" w:rsidP="00BC1D67">
            <w:pPr>
              <w:rPr>
                <w:rFonts w:ascii="Times New Roman" w:hAnsi="Times New Roman"/>
                <w:sz w:val="24"/>
              </w:rPr>
            </w:pPr>
            <w:r>
              <w:t>Interpenetration of Student Learning Outcomes and Academic Achievements for Authentic Assessments of the Curriculum - 2015 Curriculum Analysis, NUJC (3rd report) -</w:t>
            </w:r>
          </w:p>
        </w:tc>
      </w:tr>
      <w:tr w:rsidR="008E5315" w14:paraId="765397B5" w14:textId="77777777" w:rsidTr="00AB3AE9">
        <w:trPr>
          <w:cantSplit/>
          <w:trHeight w:val="1080"/>
        </w:trPr>
        <w:tc>
          <w:tcPr>
            <w:tcW w:w="1942" w:type="dxa"/>
            <w:tcBorders>
              <w:top w:val="single" w:sz="4" w:space="0" w:color="auto"/>
              <w:left w:val="single" w:sz="6" w:space="0" w:color="auto"/>
              <w:bottom w:val="single" w:sz="4" w:space="0" w:color="auto"/>
              <w:right w:val="single" w:sz="6" w:space="0" w:color="auto"/>
            </w:tcBorders>
            <w:shd w:val="clear" w:color="auto" w:fill="DEEAF6" w:themeFill="accent1" w:themeFillTint="33"/>
            <w:vAlign w:val="center"/>
          </w:tcPr>
          <w:p w14:paraId="61A8EDC4" w14:textId="33F31148" w:rsidR="008E5315" w:rsidRDefault="00D861C9" w:rsidP="00AB3AE9">
            <w:pPr>
              <w:jc w:val="center"/>
              <w:rPr>
                <w:sz w:val="24"/>
              </w:rPr>
            </w:pPr>
            <w:r>
              <w:rPr>
                <w:rFonts w:hint="eastAsia"/>
                <w:sz w:val="24"/>
              </w:rPr>
              <w:t>Author</w:t>
            </w:r>
          </w:p>
        </w:tc>
        <w:tc>
          <w:tcPr>
            <w:tcW w:w="6758" w:type="dxa"/>
            <w:tcBorders>
              <w:top w:val="single" w:sz="6" w:space="0" w:color="auto"/>
              <w:left w:val="single" w:sz="6" w:space="0" w:color="auto"/>
              <w:bottom w:val="single" w:sz="6" w:space="0" w:color="auto"/>
              <w:right w:val="single" w:sz="6" w:space="0" w:color="auto"/>
            </w:tcBorders>
            <w:vAlign w:val="center"/>
          </w:tcPr>
          <w:p w14:paraId="28B657D0" w14:textId="238FED3B" w:rsidR="00684E9F" w:rsidRPr="00E330EA" w:rsidRDefault="00FC41AC" w:rsidP="008A6471">
            <w:pPr>
              <w:widowControl/>
              <w:shd w:val="clear" w:color="auto" w:fill="FFFFFF"/>
              <w:adjustRightInd/>
              <w:spacing w:after="100" w:afterAutospacing="1"/>
              <w:jc w:val="left"/>
              <w:textAlignment w:val="auto"/>
              <w:rPr>
                <w:rFonts w:ascii="Helvetica" w:eastAsia="ＭＳ Ｐゴシック" w:hAnsi="Helvetica" w:cs="Helvetica"/>
                <w:color w:val="333333"/>
                <w:kern w:val="0"/>
                <w:szCs w:val="21"/>
              </w:rPr>
            </w:pPr>
            <w:r>
              <w:t>Koji H</w:t>
            </w:r>
            <w:r>
              <w:rPr>
                <w:rFonts w:hint="eastAsia"/>
              </w:rPr>
              <w:t>irata</w:t>
            </w:r>
            <w:r>
              <w:t>, Yuji F</w:t>
            </w:r>
            <w:r>
              <w:rPr>
                <w:rFonts w:hint="eastAsia"/>
              </w:rPr>
              <w:t>ukumoto</w:t>
            </w:r>
            <w:r>
              <w:t xml:space="preserve"> , Kazunori M</w:t>
            </w:r>
            <w:r>
              <w:rPr>
                <w:rFonts w:hint="eastAsia"/>
              </w:rPr>
              <w:t>oroe</w:t>
            </w:r>
            <w:r>
              <w:t xml:space="preserve"> , Yuichi T</w:t>
            </w:r>
            <w:r>
              <w:rPr>
                <w:rFonts w:hint="eastAsia"/>
              </w:rPr>
              <w:t xml:space="preserve">suji </w:t>
            </w:r>
            <w:r>
              <w:t>, Asano M</w:t>
            </w:r>
            <w:r>
              <w:rPr>
                <w:rFonts w:hint="eastAsia"/>
              </w:rPr>
              <w:t>urakami</w:t>
            </w:r>
            <w:r>
              <w:t>, Kanami W</w:t>
            </w:r>
            <w:r>
              <w:rPr>
                <w:rFonts w:hint="eastAsia"/>
              </w:rPr>
              <w:t>ada</w:t>
            </w:r>
            <w:r>
              <w:t>, Sachiko M</w:t>
            </w:r>
            <w:r>
              <w:rPr>
                <w:rFonts w:hint="eastAsia"/>
              </w:rPr>
              <w:t>atsuda</w:t>
            </w:r>
            <w:r>
              <w:t xml:space="preserve"> , Anwar M</w:t>
            </w:r>
            <w:r>
              <w:rPr>
                <w:rFonts w:hint="eastAsia"/>
              </w:rPr>
              <w:t xml:space="preserve">ohamed </w:t>
            </w:r>
            <w:r>
              <w:t>N</w:t>
            </w:r>
            <w:r>
              <w:rPr>
                <w:rFonts w:hint="eastAsia"/>
              </w:rPr>
              <w:t>ur</w:t>
            </w:r>
            <w:r>
              <w:t xml:space="preserve"> , Kanami T</w:t>
            </w:r>
            <w:r>
              <w:rPr>
                <w:rFonts w:hint="eastAsia"/>
              </w:rPr>
              <w:t>sugami</w:t>
            </w:r>
            <w:r>
              <w:t xml:space="preserve"> , Yoshio H</w:t>
            </w:r>
            <w:r>
              <w:rPr>
                <w:rFonts w:hint="eastAsia"/>
              </w:rPr>
              <w:t>aruhara</w:t>
            </w:r>
            <w:r>
              <w:t xml:space="preserve"> , Sa</w:t>
            </w:r>
            <w:r>
              <w:t>tomi K</w:t>
            </w:r>
            <w:r>
              <w:rPr>
                <w:rFonts w:hint="eastAsia"/>
              </w:rPr>
              <w:t>anamaru</w:t>
            </w:r>
            <w:r>
              <w:t xml:space="preserve"> , Kana N</w:t>
            </w:r>
            <w:r>
              <w:rPr>
                <w:rFonts w:hint="eastAsia"/>
              </w:rPr>
              <w:t>akashima</w:t>
            </w:r>
            <w:r>
              <w:t xml:space="preserve"> , Hisako A</w:t>
            </w:r>
            <w:r>
              <w:rPr>
                <w:rFonts w:hint="eastAsia"/>
              </w:rPr>
              <w:t>kasaka</w:t>
            </w:r>
            <w:r>
              <w:t xml:space="preserve"> , Tomoko O</w:t>
            </w:r>
            <w:r>
              <w:rPr>
                <w:rFonts w:hint="eastAsia"/>
              </w:rPr>
              <w:t>gawa</w:t>
            </w:r>
            <w:r>
              <w:t xml:space="preserve"> , Kaori T</w:t>
            </w:r>
            <w:r>
              <w:rPr>
                <w:rFonts w:hint="eastAsia"/>
              </w:rPr>
              <w:t>achikawa</w:t>
            </w:r>
            <w:r>
              <w:t xml:space="preserve"> , Kyoko M</w:t>
            </w:r>
            <w:r>
              <w:rPr>
                <w:rFonts w:hint="eastAsia"/>
              </w:rPr>
              <w:t>izota1</w:t>
            </w:r>
            <w:r>
              <w:t>, T</w:t>
            </w:r>
            <w:r>
              <w:t>akashi U</w:t>
            </w:r>
            <w:r>
              <w:rPr>
                <w:rFonts w:hint="eastAsia"/>
              </w:rPr>
              <w:t>rabe</w:t>
            </w:r>
            <w:r>
              <w:t>, Akifumi N</w:t>
            </w:r>
            <w:r>
              <w:rPr>
                <w:rFonts w:hint="eastAsia"/>
              </w:rPr>
              <w:t>ishida</w:t>
            </w:r>
            <w:r>
              <w:t xml:space="preserve"> , Hiro</w:t>
            </w:r>
            <w:r>
              <w:t>fumi K</w:t>
            </w:r>
            <w:r>
              <w:rPr>
                <w:rFonts w:hint="eastAsia"/>
              </w:rPr>
              <w:t>awabe</w:t>
            </w:r>
            <w:r>
              <w:t>, Hiromi Y</w:t>
            </w:r>
            <w:r>
              <w:rPr>
                <w:rFonts w:hint="eastAsia"/>
              </w:rPr>
              <w:t>oshimura</w:t>
            </w:r>
            <w:r>
              <w:t xml:space="preserve"> , Yumiko B</w:t>
            </w:r>
            <w:r>
              <w:rPr>
                <w:rFonts w:hint="eastAsia"/>
              </w:rPr>
              <w:t>aba</w:t>
            </w:r>
            <w:r>
              <w:t>, Ka</w:t>
            </w:r>
            <w:r>
              <w:t>zumi T</w:t>
            </w:r>
            <w:r>
              <w:rPr>
                <w:rFonts w:hint="eastAsia"/>
              </w:rPr>
              <w:t>akedomi</w:t>
            </w:r>
            <w:r>
              <w:t xml:space="preserve"> , Seiko N</w:t>
            </w:r>
            <w:r>
              <w:rPr>
                <w:rFonts w:hint="eastAsia"/>
              </w:rPr>
              <w:t>ishioka</w:t>
            </w:r>
            <w:r>
              <w:t xml:space="preserve"> , Tomoe T</w:t>
            </w:r>
            <w:r>
              <w:rPr>
                <w:rFonts w:hint="eastAsia"/>
              </w:rPr>
              <w:t>anaka</w:t>
            </w:r>
            <w:r>
              <w:t xml:space="preserve"> , Minori N</w:t>
            </w:r>
            <w:r>
              <w:rPr>
                <w:rFonts w:hint="eastAsia"/>
              </w:rPr>
              <w:t>oguchi</w:t>
            </w:r>
            <w:r>
              <w:t xml:space="preserve"> , Yasuhiro K</w:t>
            </w:r>
            <w:r>
              <w:rPr>
                <w:rFonts w:hint="eastAsia"/>
              </w:rPr>
              <w:t>imura</w:t>
            </w:r>
            <w:r>
              <w:t xml:space="preserve"> , Yoshie N</w:t>
            </w:r>
            <w:r>
              <w:rPr>
                <w:rFonts w:hint="eastAsia"/>
              </w:rPr>
              <w:t>arikiyo</w:t>
            </w:r>
            <w:r>
              <w:t xml:space="preserve"> , Keiko Y</w:t>
            </w:r>
            <w:r>
              <w:rPr>
                <w:rFonts w:hint="eastAsia"/>
              </w:rPr>
              <w:t>onekura</w:t>
            </w:r>
            <w:r>
              <w:t xml:space="preserve"> , Emik</w:t>
            </w:r>
            <w:r>
              <w:t>o N</w:t>
            </w:r>
            <w:r>
              <w:rPr>
                <w:rFonts w:hint="eastAsia"/>
              </w:rPr>
              <w:t>abeshima</w:t>
            </w:r>
            <w:r>
              <w:t xml:space="preserve"> , Masaomi K</w:t>
            </w:r>
            <w:r>
              <w:rPr>
                <w:rFonts w:hint="eastAsia"/>
              </w:rPr>
              <w:t xml:space="preserve">uwahara </w:t>
            </w:r>
            <w:r>
              <w:t>, and Sadakatsu N</w:t>
            </w:r>
            <w:r>
              <w:rPr>
                <w:rFonts w:hint="eastAsia"/>
              </w:rPr>
              <w:t>ishikawa</w:t>
            </w:r>
          </w:p>
        </w:tc>
        <w:bookmarkStart w:id="0" w:name="_GoBack"/>
        <w:bookmarkEnd w:id="0"/>
      </w:tr>
      <w:tr w:rsidR="008E5315" w14:paraId="261DD183" w14:textId="77777777" w:rsidTr="00AB3AE9">
        <w:trPr>
          <w:cantSplit/>
          <w:trHeight w:val="1080"/>
        </w:trPr>
        <w:tc>
          <w:tcPr>
            <w:tcW w:w="1942" w:type="dxa"/>
            <w:tcBorders>
              <w:top w:val="single" w:sz="4" w:space="0" w:color="auto"/>
              <w:left w:val="single" w:sz="6" w:space="0" w:color="auto"/>
              <w:bottom w:val="single" w:sz="6" w:space="0" w:color="auto"/>
              <w:right w:val="single" w:sz="6" w:space="0" w:color="auto"/>
            </w:tcBorders>
            <w:shd w:val="clear" w:color="auto" w:fill="DEEAF6" w:themeFill="accent1" w:themeFillTint="33"/>
            <w:vAlign w:val="center"/>
          </w:tcPr>
          <w:p w14:paraId="7FEFF017" w14:textId="2E689AFD" w:rsidR="008E5315" w:rsidRDefault="00D861C9" w:rsidP="00AB3AE9">
            <w:pPr>
              <w:jc w:val="center"/>
              <w:rPr>
                <w:sz w:val="24"/>
              </w:rPr>
            </w:pPr>
            <w:r w:rsidRPr="00AB3AE9">
              <w:rPr>
                <w:sz w:val="24"/>
              </w:rPr>
              <w:t>Affiliation</w:t>
            </w:r>
          </w:p>
        </w:tc>
        <w:tc>
          <w:tcPr>
            <w:tcW w:w="6758" w:type="dxa"/>
            <w:tcBorders>
              <w:top w:val="single" w:sz="6" w:space="0" w:color="auto"/>
              <w:left w:val="single" w:sz="6" w:space="0" w:color="auto"/>
              <w:bottom w:val="single" w:sz="6" w:space="0" w:color="auto"/>
              <w:right w:val="single" w:sz="6" w:space="0" w:color="auto"/>
            </w:tcBorders>
            <w:vAlign w:val="center"/>
          </w:tcPr>
          <w:p w14:paraId="34807652" w14:textId="2878CB86" w:rsidR="00FC41AC" w:rsidRPr="00FC41AC" w:rsidRDefault="00FC41AC" w:rsidP="00FC41AC">
            <w:pPr>
              <w:rPr>
                <w:rFonts w:ascii="Times New Roman" w:eastAsia="ＭＳ ゴシック" w:hAnsi="Times New Roman" w:hint="eastAsia"/>
              </w:rPr>
            </w:pPr>
            <w:r w:rsidRPr="00FC41AC">
              <w:rPr>
                <w:rFonts w:ascii="Times New Roman" w:eastAsia="ＭＳ ゴシック" w:hAnsi="Times New Roman" w:hint="eastAsia"/>
              </w:rPr>
              <w:t>Department</w:t>
            </w:r>
            <w:r>
              <w:rPr>
                <w:rFonts w:ascii="Times New Roman" w:eastAsia="ＭＳ ゴシック" w:hAnsi="Times New Roman" w:hint="eastAsia"/>
              </w:rPr>
              <w:t xml:space="preserve"> of Local Life Support Sciences</w:t>
            </w:r>
          </w:p>
          <w:p w14:paraId="3F47FC75" w14:textId="77777777" w:rsidR="00FC41AC" w:rsidRPr="00FC41AC" w:rsidRDefault="00FC41AC" w:rsidP="00FC41AC">
            <w:pPr>
              <w:rPr>
                <w:rFonts w:ascii="Times New Roman" w:eastAsia="ＭＳ ゴシック" w:hAnsi="Times New Roman"/>
              </w:rPr>
            </w:pPr>
            <w:r w:rsidRPr="00FC41AC">
              <w:rPr>
                <w:rFonts w:ascii="Times New Roman" w:eastAsia="ＭＳ ゴシック" w:hAnsi="Times New Roman"/>
              </w:rPr>
              <w:t xml:space="preserve">, Department of Child Care and Early </w:t>
            </w:r>
          </w:p>
          <w:p w14:paraId="47ACF815" w14:textId="423E8335" w:rsidR="00FC41AC" w:rsidRPr="00FC41AC" w:rsidRDefault="00FC41AC" w:rsidP="00FC41AC">
            <w:pPr>
              <w:rPr>
                <w:rFonts w:ascii="Times New Roman" w:eastAsia="ＭＳ ゴシック" w:hAnsi="Times New Roman"/>
              </w:rPr>
            </w:pPr>
            <w:r>
              <w:rPr>
                <w:rFonts w:ascii="Times New Roman" w:eastAsia="ＭＳ ゴシック" w:hAnsi="Times New Roman"/>
              </w:rPr>
              <w:t>Childhood Education</w:t>
            </w:r>
          </w:p>
          <w:p w14:paraId="51B626D4" w14:textId="77777777" w:rsidR="00FC41AC" w:rsidRPr="00FC41AC" w:rsidRDefault="00FC41AC" w:rsidP="00FC41AC">
            <w:pPr>
              <w:rPr>
                <w:rFonts w:ascii="Times New Roman" w:eastAsia="ＭＳ ゴシック" w:hAnsi="Times New Roman"/>
              </w:rPr>
            </w:pPr>
            <w:r w:rsidRPr="00FC41AC">
              <w:rPr>
                <w:rFonts w:ascii="Times New Roman" w:eastAsia="ＭＳ ゴシック" w:hAnsi="Times New Roman"/>
              </w:rPr>
              <w:t>, Nishikyushu University Junior College.</w:t>
            </w:r>
          </w:p>
          <w:p w14:paraId="53FC6DC1" w14:textId="6B86C72D" w:rsidR="00FC41AC" w:rsidRPr="00FC41AC" w:rsidRDefault="00FC41AC" w:rsidP="00FC41AC">
            <w:pPr>
              <w:rPr>
                <w:rFonts w:ascii="Times New Roman" w:eastAsia="ＭＳ ゴシック" w:hAnsi="Times New Roman"/>
              </w:rPr>
            </w:pPr>
            <w:r>
              <w:rPr>
                <w:rFonts w:ascii="Times New Roman" w:eastAsia="ＭＳ ゴシック" w:hAnsi="Times New Roman"/>
              </w:rPr>
              <w:t xml:space="preserve"> Institutional Research Office</w:t>
            </w:r>
          </w:p>
          <w:p w14:paraId="2431D0A3" w14:textId="7AA2B2A0" w:rsidR="00A34E99" w:rsidRPr="00DF0D33" w:rsidRDefault="00FC41AC" w:rsidP="00FC41AC">
            <w:pPr>
              <w:rPr>
                <w:rFonts w:ascii="Times New Roman" w:eastAsia="ＭＳ ゴシック" w:hAnsi="Times New Roman"/>
              </w:rPr>
            </w:pPr>
            <w:r w:rsidRPr="00FC41AC">
              <w:rPr>
                <w:rFonts w:ascii="Times New Roman" w:eastAsia="ＭＳ ゴシック" w:hAnsi="Times New Roman" w:hint="eastAsia"/>
              </w:rPr>
              <w:t>, NAGAHARA Academy.</w:t>
            </w:r>
          </w:p>
        </w:tc>
      </w:tr>
      <w:tr w:rsidR="008E5315" w:rsidRPr="00434F77" w14:paraId="4238273F" w14:textId="77777777" w:rsidTr="00E330EA">
        <w:trPr>
          <w:cantSplit/>
          <w:trHeight w:val="3856"/>
        </w:trPr>
        <w:tc>
          <w:tcPr>
            <w:tcW w:w="1942"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5CDEFDE3" w14:textId="78BBE734" w:rsidR="00AB3AE9" w:rsidRDefault="00AB3AE9" w:rsidP="00AB3AE9">
            <w:pPr>
              <w:jc w:val="center"/>
              <w:rPr>
                <w:sz w:val="24"/>
              </w:rPr>
            </w:pPr>
            <w:r>
              <w:rPr>
                <w:rFonts w:hint="eastAsia"/>
                <w:sz w:val="24"/>
              </w:rPr>
              <w:lastRenderedPageBreak/>
              <w:t>Abstract</w:t>
            </w:r>
          </w:p>
        </w:tc>
        <w:tc>
          <w:tcPr>
            <w:tcW w:w="6758" w:type="dxa"/>
            <w:tcBorders>
              <w:top w:val="single" w:sz="6" w:space="0" w:color="auto"/>
              <w:left w:val="single" w:sz="6" w:space="0" w:color="auto"/>
              <w:bottom w:val="single" w:sz="6" w:space="0" w:color="auto"/>
              <w:right w:val="single" w:sz="6" w:space="0" w:color="auto"/>
            </w:tcBorders>
            <w:vAlign w:val="center"/>
          </w:tcPr>
          <w:p w14:paraId="71BEDD2E" w14:textId="7BB34B7F" w:rsidR="00434F77" w:rsidRPr="009E0A57" w:rsidRDefault="00FC41AC" w:rsidP="00BC1D67">
            <w:pPr>
              <w:widowControl/>
              <w:shd w:val="clear" w:color="auto" w:fill="FFFFFF"/>
              <w:adjustRightInd/>
              <w:spacing w:before="100" w:beforeAutospacing="1" w:after="100" w:afterAutospacing="1"/>
              <w:jc w:val="left"/>
              <w:textAlignment w:val="auto"/>
              <w:rPr>
                <w:sz w:val="24"/>
              </w:rPr>
            </w:pPr>
            <w:r>
              <w:t>The Institutional Research office has been promoting the visualization system of student learning outcomes toward the assurance of educational quality and the conversion of educational paradigm, since 2013. To assure educational quality and promote educational improvement, the faculty has developed an evaluation support system from two perspectives to assure "the quality of education" to internal stakeholders and "the quality of students" to external stakeholders. In 2017, as the final stage of system operation, we verified the evaluation of student learning outcomes based on their academic achievement and self-evaluation of learning outcomes. In this paper, we describe the improvement of the methodology for evaluation of educational outcomes and the student's authentic assessment, and consider the verification of the assessment model for the actual learning outcomes in each curriculum of 2015 admission.</w:t>
            </w:r>
          </w:p>
        </w:tc>
      </w:tr>
      <w:tr w:rsidR="00AB3AE9" w:rsidRPr="00434F77" w14:paraId="37A74715" w14:textId="77777777" w:rsidTr="00AB3AE9">
        <w:trPr>
          <w:cantSplit/>
          <w:trHeight w:val="470"/>
        </w:trPr>
        <w:tc>
          <w:tcPr>
            <w:tcW w:w="1942"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407A7B19" w14:textId="13153633" w:rsidR="00AB3AE9" w:rsidRDefault="00AB3AE9" w:rsidP="00AB3AE9">
            <w:pPr>
              <w:jc w:val="center"/>
              <w:rPr>
                <w:sz w:val="24"/>
              </w:rPr>
            </w:pPr>
            <w:r>
              <w:rPr>
                <w:sz w:val="24"/>
              </w:rPr>
              <w:t>keyword</w:t>
            </w:r>
          </w:p>
        </w:tc>
        <w:tc>
          <w:tcPr>
            <w:tcW w:w="6758" w:type="dxa"/>
            <w:tcBorders>
              <w:top w:val="single" w:sz="6" w:space="0" w:color="auto"/>
              <w:left w:val="single" w:sz="6" w:space="0" w:color="auto"/>
              <w:bottom w:val="single" w:sz="6" w:space="0" w:color="auto"/>
              <w:right w:val="single" w:sz="6" w:space="0" w:color="auto"/>
            </w:tcBorders>
            <w:vAlign w:val="center"/>
          </w:tcPr>
          <w:p w14:paraId="35D14094" w14:textId="7099AB14" w:rsidR="00AB3AE9" w:rsidRPr="00BC1D67" w:rsidRDefault="00FC41AC" w:rsidP="00BC1D67">
            <w:pPr>
              <w:widowControl/>
              <w:adjustRightInd/>
              <w:jc w:val="left"/>
              <w:textAlignment w:val="auto"/>
              <w:rPr>
                <w:rFonts w:hint="eastAsia"/>
                <w:sz w:val="24"/>
              </w:rPr>
            </w:pPr>
            <w:r>
              <w:t>Student Learning Outcomes</w:t>
            </w:r>
            <w:r>
              <w:t xml:space="preserve">　</w:t>
            </w:r>
            <w:r>
              <w:t xml:space="preserve"> Academic Achievements</w:t>
            </w:r>
            <w:r>
              <w:t xml:space="preserve">　</w:t>
            </w:r>
            <w:r>
              <w:t xml:space="preserve"> Authentic Assessments</w:t>
            </w:r>
            <w:r>
              <w:t xml:space="preserve">　</w:t>
            </w:r>
            <w:r>
              <w:t xml:space="preserve"> Formative Assessments</w:t>
            </w:r>
            <w:r>
              <w:t xml:space="preserve">　</w:t>
            </w:r>
            <w:r>
              <w:t>Summative Assessments</w:t>
            </w:r>
            <w:r>
              <w:t xml:space="preserve">　</w:t>
            </w:r>
            <w:r>
              <w:t xml:space="preserve"> Curriculum</w:t>
            </w:r>
            <w:r>
              <w:t xml:space="preserve">　</w:t>
            </w:r>
          </w:p>
        </w:tc>
      </w:tr>
    </w:tbl>
    <w:p w14:paraId="4AF74B13" w14:textId="5E88CBF2" w:rsidR="008E5315" w:rsidRPr="00AB3AE9" w:rsidRDefault="00AB3AE9" w:rsidP="00AB3AE9">
      <w:pPr>
        <w:rPr>
          <w:sz w:val="22"/>
        </w:rPr>
      </w:pPr>
      <w:r w:rsidRPr="00AB3AE9">
        <w:rPr>
          <w:rFonts w:hint="eastAsia"/>
          <w:sz w:val="22"/>
        </w:rPr>
        <w:t>※本データの英文表記は実際の論文上の表記とは異なります。実際の論文の表記については、紀要執筆要綱に記載されています。</w:t>
      </w:r>
    </w:p>
    <w:sectPr w:rsidR="008E5315" w:rsidRPr="00AB3AE9" w:rsidSect="0046618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CF1A6" w14:textId="77777777" w:rsidR="00BD2CC6" w:rsidRDefault="00BD2CC6" w:rsidP="007B02FF">
      <w:r>
        <w:separator/>
      </w:r>
    </w:p>
  </w:endnote>
  <w:endnote w:type="continuationSeparator" w:id="0">
    <w:p w14:paraId="261275C4" w14:textId="77777777" w:rsidR="00BD2CC6" w:rsidRDefault="00BD2CC6" w:rsidP="007B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00BEF" w14:textId="77777777" w:rsidR="00BD2CC6" w:rsidRDefault="00BD2CC6" w:rsidP="007B02FF">
      <w:r>
        <w:separator/>
      </w:r>
    </w:p>
  </w:footnote>
  <w:footnote w:type="continuationSeparator" w:id="0">
    <w:p w14:paraId="473AC023" w14:textId="77777777" w:rsidR="00BD2CC6" w:rsidRDefault="00BD2CC6" w:rsidP="007B0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56DC"/>
    <w:multiLevelType w:val="multilevel"/>
    <w:tmpl w:val="EDBE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D0EAF"/>
    <w:multiLevelType w:val="hybridMultilevel"/>
    <w:tmpl w:val="182E1EA0"/>
    <w:lvl w:ilvl="0" w:tplc="8C3AF8B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CA4980"/>
    <w:multiLevelType w:val="multilevel"/>
    <w:tmpl w:val="E620F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186"/>
    <w:rsid w:val="000A3A79"/>
    <w:rsid w:val="001910F5"/>
    <w:rsid w:val="002A4000"/>
    <w:rsid w:val="002E17AB"/>
    <w:rsid w:val="0038113F"/>
    <w:rsid w:val="00434F77"/>
    <w:rsid w:val="00466186"/>
    <w:rsid w:val="00523B37"/>
    <w:rsid w:val="00684E9F"/>
    <w:rsid w:val="006850C2"/>
    <w:rsid w:val="00693E22"/>
    <w:rsid w:val="00712D75"/>
    <w:rsid w:val="0072697B"/>
    <w:rsid w:val="007A661B"/>
    <w:rsid w:val="007B02FF"/>
    <w:rsid w:val="008A6471"/>
    <w:rsid w:val="008E5315"/>
    <w:rsid w:val="0097244B"/>
    <w:rsid w:val="009B4DDB"/>
    <w:rsid w:val="009E0A57"/>
    <w:rsid w:val="00A34E99"/>
    <w:rsid w:val="00AB3AE9"/>
    <w:rsid w:val="00B03914"/>
    <w:rsid w:val="00B2323E"/>
    <w:rsid w:val="00B725D1"/>
    <w:rsid w:val="00BC1D67"/>
    <w:rsid w:val="00BD2CC6"/>
    <w:rsid w:val="00BE0019"/>
    <w:rsid w:val="00BF7A2A"/>
    <w:rsid w:val="00C40791"/>
    <w:rsid w:val="00CF5ED9"/>
    <w:rsid w:val="00D861C9"/>
    <w:rsid w:val="00DA1058"/>
    <w:rsid w:val="00DF0D33"/>
    <w:rsid w:val="00E1775D"/>
    <w:rsid w:val="00E330EA"/>
    <w:rsid w:val="00FC4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E6AA594"/>
  <w15:chartTrackingRefBased/>
  <w15:docId w15:val="{081BDF81-CE63-4E83-967E-562D3AD6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02FF"/>
    <w:pPr>
      <w:tabs>
        <w:tab w:val="center" w:pos="4252"/>
        <w:tab w:val="right" w:pos="8504"/>
      </w:tabs>
      <w:snapToGrid w:val="0"/>
    </w:pPr>
  </w:style>
  <w:style w:type="character" w:customStyle="1" w:styleId="a4">
    <w:name w:val="ヘッダー (文字)"/>
    <w:basedOn w:val="a0"/>
    <w:link w:val="a3"/>
    <w:rsid w:val="007B02FF"/>
    <w:rPr>
      <w:kern w:val="2"/>
      <w:sz w:val="21"/>
    </w:rPr>
  </w:style>
  <w:style w:type="paragraph" w:styleId="a5">
    <w:name w:val="footer"/>
    <w:basedOn w:val="a"/>
    <w:link w:val="a6"/>
    <w:rsid w:val="007B02FF"/>
    <w:pPr>
      <w:tabs>
        <w:tab w:val="center" w:pos="4252"/>
        <w:tab w:val="right" w:pos="8504"/>
      </w:tabs>
      <w:snapToGrid w:val="0"/>
    </w:pPr>
  </w:style>
  <w:style w:type="character" w:customStyle="1" w:styleId="a6">
    <w:name w:val="フッター (文字)"/>
    <w:basedOn w:val="a0"/>
    <w:link w:val="a5"/>
    <w:rsid w:val="007B02FF"/>
    <w:rPr>
      <w:kern w:val="2"/>
      <w:sz w:val="21"/>
    </w:rPr>
  </w:style>
  <w:style w:type="paragraph" w:styleId="a7">
    <w:name w:val="Balloon Text"/>
    <w:basedOn w:val="a"/>
    <w:link w:val="a8"/>
    <w:rsid w:val="00434F77"/>
    <w:rPr>
      <w:rFonts w:asciiTheme="majorHAnsi" w:eastAsiaTheme="majorEastAsia" w:hAnsiTheme="majorHAnsi" w:cstheme="majorBidi"/>
      <w:sz w:val="18"/>
      <w:szCs w:val="18"/>
    </w:rPr>
  </w:style>
  <w:style w:type="character" w:customStyle="1" w:styleId="a8">
    <w:name w:val="吹き出し (文字)"/>
    <w:basedOn w:val="a0"/>
    <w:link w:val="a7"/>
    <w:rsid w:val="00434F7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5263">
      <w:bodyDiv w:val="1"/>
      <w:marLeft w:val="0"/>
      <w:marRight w:val="0"/>
      <w:marTop w:val="0"/>
      <w:marBottom w:val="0"/>
      <w:divBdr>
        <w:top w:val="none" w:sz="0" w:space="0" w:color="auto"/>
        <w:left w:val="none" w:sz="0" w:space="0" w:color="auto"/>
        <w:bottom w:val="none" w:sz="0" w:space="0" w:color="auto"/>
        <w:right w:val="none" w:sz="0" w:space="0" w:color="auto"/>
      </w:divBdr>
    </w:div>
    <w:div w:id="265114696">
      <w:bodyDiv w:val="1"/>
      <w:marLeft w:val="0"/>
      <w:marRight w:val="0"/>
      <w:marTop w:val="0"/>
      <w:marBottom w:val="0"/>
      <w:divBdr>
        <w:top w:val="none" w:sz="0" w:space="0" w:color="auto"/>
        <w:left w:val="none" w:sz="0" w:space="0" w:color="auto"/>
        <w:bottom w:val="none" w:sz="0" w:space="0" w:color="auto"/>
        <w:right w:val="none" w:sz="0" w:space="0" w:color="auto"/>
      </w:divBdr>
      <w:divsChild>
        <w:div w:id="1790510775">
          <w:marLeft w:val="0"/>
          <w:marRight w:val="0"/>
          <w:marTop w:val="0"/>
          <w:marBottom w:val="0"/>
          <w:divBdr>
            <w:top w:val="none" w:sz="0" w:space="0" w:color="auto"/>
            <w:left w:val="none" w:sz="0" w:space="0" w:color="auto"/>
            <w:bottom w:val="none" w:sz="0" w:space="0" w:color="auto"/>
            <w:right w:val="none" w:sz="0" w:space="0" w:color="auto"/>
          </w:divBdr>
          <w:divsChild>
            <w:div w:id="831873433">
              <w:marLeft w:val="0"/>
              <w:marRight w:val="0"/>
              <w:marTop w:val="225"/>
              <w:marBottom w:val="0"/>
              <w:divBdr>
                <w:top w:val="none" w:sz="0" w:space="0" w:color="auto"/>
                <w:left w:val="none" w:sz="0" w:space="0" w:color="auto"/>
                <w:bottom w:val="none" w:sz="0" w:space="0" w:color="auto"/>
                <w:right w:val="none" w:sz="0" w:space="0" w:color="auto"/>
              </w:divBdr>
              <w:divsChild>
                <w:div w:id="286275582">
                  <w:marLeft w:val="0"/>
                  <w:marRight w:val="0"/>
                  <w:marTop w:val="0"/>
                  <w:marBottom w:val="0"/>
                  <w:divBdr>
                    <w:top w:val="none" w:sz="0" w:space="0" w:color="auto"/>
                    <w:left w:val="none" w:sz="0" w:space="0" w:color="auto"/>
                    <w:bottom w:val="none" w:sz="0" w:space="0" w:color="auto"/>
                    <w:right w:val="none" w:sz="0" w:space="0" w:color="auto"/>
                  </w:divBdr>
                </w:div>
              </w:divsChild>
            </w:div>
            <w:div w:id="1104544220">
              <w:marLeft w:val="0"/>
              <w:marRight w:val="0"/>
              <w:marTop w:val="225"/>
              <w:marBottom w:val="0"/>
              <w:divBdr>
                <w:top w:val="none" w:sz="0" w:space="0" w:color="auto"/>
                <w:left w:val="none" w:sz="0" w:space="0" w:color="auto"/>
                <w:bottom w:val="none" w:sz="0" w:space="0" w:color="auto"/>
                <w:right w:val="none" w:sz="0" w:space="0" w:color="auto"/>
              </w:divBdr>
              <w:divsChild>
                <w:div w:id="123955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71823">
          <w:marLeft w:val="0"/>
          <w:marRight w:val="0"/>
          <w:marTop w:val="0"/>
          <w:marBottom w:val="0"/>
          <w:divBdr>
            <w:top w:val="none" w:sz="0" w:space="0" w:color="auto"/>
            <w:left w:val="none" w:sz="0" w:space="0" w:color="auto"/>
            <w:bottom w:val="none" w:sz="0" w:space="0" w:color="auto"/>
            <w:right w:val="none" w:sz="0" w:space="0" w:color="auto"/>
          </w:divBdr>
        </w:div>
      </w:divsChild>
    </w:div>
    <w:div w:id="293369671">
      <w:bodyDiv w:val="1"/>
      <w:marLeft w:val="0"/>
      <w:marRight w:val="0"/>
      <w:marTop w:val="0"/>
      <w:marBottom w:val="0"/>
      <w:divBdr>
        <w:top w:val="none" w:sz="0" w:space="0" w:color="auto"/>
        <w:left w:val="none" w:sz="0" w:space="0" w:color="auto"/>
        <w:bottom w:val="none" w:sz="0" w:space="0" w:color="auto"/>
        <w:right w:val="none" w:sz="0" w:space="0" w:color="auto"/>
      </w:divBdr>
      <w:divsChild>
        <w:div w:id="33387633">
          <w:marLeft w:val="0"/>
          <w:marRight w:val="0"/>
          <w:marTop w:val="0"/>
          <w:marBottom w:val="0"/>
          <w:divBdr>
            <w:top w:val="none" w:sz="0" w:space="0" w:color="auto"/>
            <w:left w:val="none" w:sz="0" w:space="0" w:color="auto"/>
            <w:bottom w:val="none" w:sz="0" w:space="0" w:color="auto"/>
            <w:right w:val="none" w:sz="0" w:space="0" w:color="auto"/>
          </w:divBdr>
        </w:div>
      </w:divsChild>
    </w:div>
    <w:div w:id="63938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637</Words>
  <Characters>1792</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論文表紙</vt:lpstr>
      <vt:lpstr>論文表紙</vt:lpstr>
    </vt:vector>
  </TitlesOfParts>
  <Company>学校法人永原学園</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論文表紙</dc:title>
  <dc:subject/>
  <dc:creator>西九州大学</dc:creator>
  <cp:keywords/>
  <dc:description/>
  <cp:lastModifiedBy>Windows ユーザー</cp:lastModifiedBy>
  <cp:revision>9</cp:revision>
  <cp:lastPrinted>2021-01-06T01:24:00Z</cp:lastPrinted>
  <dcterms:created xsi:type="dcterms:W3CDTF">2021-10-06T09:34:00Z</dcterms:created>
  <dcterms:modified xsi:type="dcterms:W3CDTF">2021-10-17T20:46:00Z</dcterms:modified>
</cp:coreProperties>
</file>