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E1E2A" w14:textId="07E86B85" w:rsidR="008E5315" w:rsidRDefault="00D861C9">
      <w:pPr>
        <w:jc w:val="center"/>
        <w:rPr>
          <w:b/>
          <w:sz w:val="36"/>
        </w:rPr>
      </w:pPr>
      <w:r>
        <w:rPr>
          <w:rFonts w:hint="eastAsia"/>
          <w:b/>
          <w:sz w:val="36"/>
        </w:rPr>
        <w:t>研究業績　英文表記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2"/>
        <w:gridCol w:w="6758"/>
      </w:tblGrid>
      <w:tr w:rsidR="00AB3AE9" w14:paraId="1E751FBB" w14:textId="77777777" w:rsidTr="00AB3AE9">
        <w:trPr>
          <w:cantSplit/>
          <w:trHeight w:val="553"/>
        </w:trPr>
        <w:tc>
          <w:tcPr>
            <w:tcW w:w="8700" w:type="dxa"/>
            <w:gridSpan w:val="2"/>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220E6CEA" w14:textId="0CCA3312" w:rsidR="00AB3AE9" w:rsidRPr="00AB3AE9" w:rsidRDefault="00AB3AE9" w:rsidP="00AB3AE9">
            <w:pPr>
              <w:jc w:val="center"/>
              <w:rPr>
                <w:rFonts w:eastAsia="ＭＳ Ｐ明朝"/>
              </w:rPr>
            </w:pPr>
            <w:r w:rsidRPr="00AB3AE9">
              <w:rPr>
                <w:rFonts w:eastAsia="ＭＳ Ｐ明朝"/>
                <w:sz w:val="24"/>
              </w:rPr>
              <w:t>和文</w:t>
            </w:r>
          </w:p>
        </w:tc>
      </w:tr>
      <w:tr w:rsidR="00D861C9" w14:paraId="1352DD61" w14:textId="77777777" w:rsidTr="00AB3AE9">
        <w:trPr>
          <w:cantSplit/>
          <w:trHeight w:val="977"/>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6C13FACC" w14:textId="6C3A325F" w:rsidR="00D861C9" w:rsidRPr="00AB3AE9" w:rsidRDefault="00D861C9" w:rsidP="00AB3AE9">
            <w:pPr>
              <w:jc w:val="center"/>
              <w:rPr>
                <w:rFonts w:eastAsia="ＭＳ Ｐ明朝"/>
                <w:sz w:val="22"/>
              </w:rPr>
            </w:pPr>
            <w:r w:rsidRPr="00AB3AE9">
              <w:rPr>
                <w:rFonts w:eastAsia="ＭＳ Ｐ明朝"/>
                <w:sz w:val="22"/>
              </w:rPr>
              <w:t>表題</w:t>
            </w:r>
          </w:p>
        </w:tc>
        <w:tc>
          <w:tcPr>
            <w:tcW w:w="6758" w:type="dxa"/>
            <w:tcBorders>
              <w:top w:val="single" w:sz="4" w:space="0" w:color="auto"/>
              <w:left w:val="single" w:sz="6" w:space="0" w:color="auto"/>
              <w:bottom w:val="single" w:sz="6" w:space="0" w:color="auto"/>
              <w:right w:val="single" w:sz="6" w:space="0" w:color="auto"/>
            </w:tcBorders>
            <w:vAlign w:val="center"/>
          </w:tcPr>
          <w:p w14:paraId="55896775" w14:textId="430229BA" w:rsidR="00D861C9" w:rsidRPr="00AB3AE9" w:rsidRDefault="008A6471" w:rsidP="00D861C9">
            <w:pPr>
              <w:rPr>
                <w:rFonts w:eastAsia="ＭＳ Ｐ明朝"/>
              </w:rPr>
            </w:pPr>
            <w:r w:rsidRPr="008A6471">
              <w:rPr>
                <w:rFonts w:eastAsia="ＭＳ Ｐ明朝" w:hint="eastAsia"/>
              </w:rPr>
              <w:t>体験学習「遊友広場」の教育効果についての考察～留学生の入学と実施時期の影響～</w:t>
            </w:r>
          </w:p>
        </w:tc>
      </w:tr>
      <w:tr w:rsidR="008E5315" w14:paraId="6C59C293" w14:textId="77777777" w:rsidTr="00AB3AE9">
        <w:trPr>
          <w:cantSplit/>
          <w:trHeight w:val="762"/>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0E4F10CB" w14:textId="79300B6D" w:rsidR="008E5315" w:rsidRPr="00AB3AE9" w:rsidRDefault="00D861C9" w:rsidP="00AB3AE9">
            <w:pPr>
              <w:jc w:val="center"/>
              <w:rPr>
                <w:rFonts w:eastAsia="ＭＳ Ｐ明朝"/>
                <w:sz w:val="22"/>
              </w:rPr>
            </w:pPr>
            <w:r w:rsidRPr="00AB3AE9">
              <w:rPr>
                <w:rFonts w:eastAsia="ＭＳ Ｐ明朝"/>
                <w:sz w:val="22"/>
              </w:rPr>
              <w:t>著者名</w:t>
            </w:r>
          </w:p>
        </w:tc>
        <w:tc>
          <w:tcPr>
            <w:tcW w:w="6758" w:type="dxa"/>
            <w:tcBorders>
              <w:top w:val="single" w:sz="6" w:space="0" w:color="auto"/>
              <w:left w:val="single" w:sz="6" w:space="0" w:color="auto"/>
              <w:bottom w:val="single" w:sz="6" w:space="0" w:color="auto"/>
              <w:right w:val="single" w:sz="6" w:space="0" w:color="auto"/>
            </w:tcBorders>
            <w:vAlign w:val="center"/>
          </w:tcPr>
          <w:p w14:paraId="0A43F6A5" w14:textId="63B929CA" w:rsidR="008E5315" w:rsidRPr="00AB3AE9" w:rsidRDefault="00B725D1" w:rsidP="008A6471">
            <w:pPr>
              <w:rPr>
                <w:rFonts w:eastAsia="ＭＳ Ｐ明朝"/>
                <w:sz w:val="24"/>
              </w:rPr>
            </w:pPr>
            <w:r w:rsidRPr="00AB3AE9">
              <w:rPr>
                <w:rFonts w:eastAsia="ＭＳ Ｐ明朝"/>
                <w:sz w:val="22"/>
              </w:rPr>
              <w:t xml:space="preserve">　</w:t>
            </w:r>
            <w:r w:rsidR="008A6471" w:rsidRPr="008A6471">
              <w:rPr>
                <w:rFonts w:eastAsia="ＭＳ Ｐ明朝" w:hint="eastAsia"/>
                <w:sz w:val="22"/>
              </w:rPr>
              <w:t>立川かおり　鍋島恵美子　吉村浩美　馬場由美子　小川智子</w:t>
            </w:r>
          </w:p>
        </w:tc>
      </w:tr>
      <w:tr w:rsidR="008E5315" w14:paraId="2C77041B" w14:textId="77777777" w:rsidTr="00AB3AE9">
        <w:trPr>
          <w:cantSplit/>
          <w:trHeight w:val="736"/>
        </w:trPr>
        <w:tc>
          <w:tcPr>
            <w:tcW w:w="1942"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4A8A68CE" w14:textId="0DD07905" w:rsidR="008E5315" w:rsidRPr="00AB3AE9" w:rsidRDefault="00D861C9" w:rsidP="00AB3AE9">
            <w:pPr>
              <w:jc w:val="center"/>
              <w:rPr>
                <w:rFonts w:eastAsia="ＭＳ Ｐ明朝"/>
                <w:sz w:val="22"/>
              </w:rPr>
            </w:pPr>
            <w:r w:rsidRPr="00AB3AE9">
              <w:rPr>
                <w:rFonts w:eastAsia="ＭＳ Ｐ明朝"/>
                <w:sz w:val="22"/>
              </w:rPr>
              <w:t>所属</w:t>
            </w:r>
          </w:p>
        </w:tc>
        <w:tc>
          <w:tcPr>
            <w:tcW w:w="6758" w:type="dxa"/>
            <w:tcBorders>
              <w:top w:val="single" w:sz="6" w:space="0" w:color="auto"/>
              <w:left w:val="single" w:sz="6" w:space="0" w:color="auto"/>
              <w:bottom w:val="single" w:sz="6" w:space="0" w:color="auto"/>
              <w:right w:val="single" w:sz="6" w:space="0" w:color="auto"/>
            </w:tcBorders>
            <w:vAlign w:val="center"/>
          </w:tcPr>
          <w:p w14:paraId="53382883" w14:textId="1B807416" w:rsidR="0097244B" w:rsidRPr="00AB3AE9" w:rsidRDefault="009E0A57" w:rsidP="00D861C9">
            <w:pPr>
              <w:rPr>
                <w:rFonts w:eastAsia="ＭＳ Ｐ明朝"/>
                <w:sz w:val="24"/>
              </w:rPr>
            </w:pPr>
            <w:r>
              <w:rPr>
                <w:rFonts w:eastAsia="ＭＳ Ｐ明朝" w:hint="eastAsia"/>
                <w:sz w:val="24"/>
              </w:rPr>
              <w:t>西九州大学短期大学部</w:t>
            </w:r>
            <w:r w:rsidR="00B2323E">
              <w:rPr>
                <w:rFonts w:eastAsia="ＭＳ Ｐ明朝" w:hint="eastAsia"/>
                <w:sz w:val="24"/>
              </w:rPr>
              <w:t xml:space="preserve">　</w:t>
            </w:r>
            <w:r w:rsidR="00B2323E">
              <w:t>地域生活支援学科</w:t>
            </w:r>
          </w:p>
        </w:tc>
      </w:tr>
      <w:tr w:rsidR="00AB3AE9" w14:paraId="3758B873" w14:textId="77777777" w:rsidTr="00AB3AE9">
        <w:trPr>
          <w:cantSplit/>
          <w:trHeight w:val="566"/>
        </w:trPr>
        <w:tc>
          <w:tcPr>
            <w:tcW w:w="8700"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14:paraId="0E142EEB" w14:textId="312FDFD7" w:rsidR="00AB3AE9" w:rsidRPr="00684E9F" w:rsidRDefault="00AB3AE9" w:rsidP="00AB3AE9">
            <w:pPr>
              <w:jc w:val="center"/>
              <w:rPr>
                <w:rFonts w:ascii="Times New Roman" w:hAnsi="Times New Roman"/>
                <w:sz w:val="24"/>
              </w:rPr>
            </w:pPr>
            <w:r>
              <w:rPr>
                <w:rFonts w:hint="eastAsia"/>
                <w:sz w:val="24"/>
              </w:rPr>
              <w:t>英文</w:t>
            </w:r>
          </w:p>
        </w:tc>
      </w:tr>
      <w:tr w:rsidR="00D861C9" w14:paraId="024B4271" w14:textId="77777777" w:rsidTr="00AB3AE9">
        <w:trPr>
          <w:cantSplit/>
          <w:trHeight w:val="79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35ECBC0D" w14:textId="1DFB30D8" w:rsidR="00AB3AE9" w:rsidRPr="00AB3AE9" w:rsidRDefault="00AB3AE9" w:rsidP="00AB3AE9">
            <w:pPr>
              <w:jc w:val="center"/>
            </w:pPr>
            <w:r>
              <w:rPr>
                <w:sz w:val="24"/>
              </w:rPr>
              <w:t>Title</w:t>
            </w:r>
          </w:p>
        </w:tc>
        <w:tc>
          <w:tcPr>
            <w:tcW w:w="6758" w:type="dxa"/>
            <w:tcBorders>
              <w:top w:val="single" w:sz="4" w:space="0" w:color="auto"/>
              <w:left w:val="single" w:sz="6" w:space="0" w:color="auto"/>
              <w:bottom w:val="single" w:sz="6" w:space="0" w:color="auto"/>
              <w:right w:val="single" w:sz="6" w:space="0" w:color="auto"/>
            </w:tcBorders>
            <w:vAlign w:val="center"/>
          </w:tcPr>
          <w:p w14:paraId="55F710C5" w14:textId="262CD23A" w:rsidR="00D861C9" w:rsidRDefault="00B2323E" w:rsidP="008A6471">
            <w:pPr>
              <w:rPr>
                <w:rFonts w:ascii="Times New Roman" w:hAnsi="Times New Roman"/>
                <w:sz w:val="24"/>
              </w:rPr>
            </w:pPr>
            <w:r>
              <w:t>A Study on The Educational Effect of "Yuyu Hiroba" Experiential Learning ─ Influence of Admission and Implementation Time of Foreign Students ─</w:t>
            </w:r>
          </w:p>
        </w:tc>
        <w:bookmarkStart w:id="0" w:name="_GoBack"/>
        <w:bookmarkEnd w:id="0"/>
      </w:tr>
      <w:tr w:rsidR="008E5315" w14:paraId="765397B5" w14:textId="77777777" w:rsidTr="00AB3AE9">
        <w:trPr>
          <w:cantSplit/>
          <w:trHeight w:val="1080"/>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61A8EDC4" w14:textId="33F31148" w:rsidR="008E5315" w:rsidRDefault="00D861C9" w:rsidP="00AB3AE9">
            <w:pPr>
              <w:jc w:val="center"/>
              <w:rPr>
                <w:sz w:val="24"/>
              </w:rPr>
            </w:pPr>
            <w:r>
              <w:rPr>
                <w:rFonts w:hint="eastAsia"/>
                <w:sz w:val="24"/>
              </w:rPr>
              <w:t>Author</w:t>
            </w:r>
          </w:p>
        </w:tc>
        <w:tc>
          <w:tcPr>
            <w:tcW w:w="6758" w:type="dxa"/>
            <w:tcBorders>
              <w:top w:val="single" w:sz="6" w:space="0" w:color="auto"/>
              <w:left w:val="single" w:sz="6" w:space="0" w:color="auto"/>
              <w:bottom w:val="single" w:sz="6" w:space="0" w:color="auto"/>
              <w:right w:val="single" w:sz="6" w:space="0" w:color="auto"/>
            </w:tcBorders>
            <w:vAlign w:val="center"/>
          </w:tcPr>
          <w:p w14:paraId="28B657D0" w14:textId="33087C86" w:rsidR="00684E9F" w:rsidRPr="00E330EA" w:rsidRDefault="00B2323E" w:rsidP="008A6471">
            <w:pPr>
              <w:widowControl/>
              <w:shd w:val="clear" w:color="auto" w:fill="FFFFFF"/>
              <w:adjustRightInd/>
              <w:spacing w:after="100" w:afterAutospacing="1"/>
              <w:jc w:val="left"/>
              <w:textAlignment w:val="auto"/>
              <w:rPr>
                <w:rFonts w:ascii="Helvetica" w:eastAsia="ＭＳ Ｐゴシック" w:hAnsi="Helvetica" w:cs="Helvetica"/>
                <w:color w:val="333333"/>
                <w:kern w:val="0"/>
                <w:szCs w:val="21"/>
              </w:rPr>
            </w:pPr>
            <w:r>
              <w:t>Kaori TACHIKAWA, Emiko NABESHIMA, Hiromi YOSHIMURA, Yumiko BABA, Tomoko OGAWA</w:t>
            </w:r>
          </w:p>
        </w:tc>
      </w:tr>
      <w:tr w:rsidR="008E5315" w14:paraId="261DD183" w14:textId="77777777" w:rsidTr="00AB3AE9">
        <w:trPr>
          <w:cantSplit/>
          <w:trHeight w:val="1080"/>
        </w:trPr>
        <w:tc>
          <w:tcPr>
            <w:tcW w:w="1942"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tcPr>
          <w:p w14:paraId="7FEFF017" w14:textId="2E689AFD" w:rsidR="008E5315" w:rsidRDefault="00D861C9" w:rsidP="00AB3AE9">
            <w:pPr>
              <w:jc w:val="center"/>
              <w:rPr>
                <w:sz w:val="24"/>
              </w:rPr>
            </w:pPr>
            <w:r w:rsidRPr="00AB3AE9">
              <w:rPr>
                <w:sz w:val="24"/>
              </w:rPr>
              <w:t>Affiliation</w:t>
            </w:r>
          </w:p>
        </w:tc>
        <w:tc>
          <w:tcPr>
            <w:tcW w:w="6758" w:type="dxa"/>
            <w:tcBorders>
              <w:top w:val="single" w:sz="6" w:space="0" w:color="auto"/>
              <w:left w:val="single" w:sz="6" w:space="0" w:color="auto"/>
              <w:bottom w:val="single" w:sz="6" w:space="0" w:color="auto"/>
              <w:right w:val="single" w:sz="6" w:space="0" w:color="auto"/>
            </w:tcBorders>
            <w:vAlign w:val="center"/>
          </w:tcPr>
          <w:p w14:paraId="2431D0A3" w14:textId="1893567B" w:rsidR="00A34E99" w:rsidRPr="00DF0D33" w:rsidRDefault="00B2323E" w:rsidP="00D861C9">
            <w:pPr>
              <w:rPr>
                <w:rFonts w:ascii="Times New Roman" w:eastAsia="ＭＳ ゴシック" w:hAnsi="Times New Roman"/>
              </w:rPr>
            </w:pPr>
            <w:r>
              <w:t>Department of Living and Welfare, Nishikyushu University Junior College</w:t>
            </w:r>
          </w:p>
        </w:tc>
      </w:tr>
      <w:tr w:rsidR="008E5315" w:rsidRPr="00434F77" w14:paraId="4238273F" w14:textId="77777777" w:rsidTr="00E330EA">
        <w:trPr>
          <w:cantSplit/>
          <w:trHeight w:val="3856"/>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EFDE3" w14:textId="78BBE734" w:rsidR="00AB3AE9" w:rsidRDefault="00AB3AE9" w:rsidP="00AB3AE9">
            <w:pPr>
              <w:jc w:val="center"/>
              <w:rPr>
                <w:sz w:val="24"/>
              </w:rPr>
            </w:pPr>
            <w:r>
              <w:rPr>
                <w:rFonts w:hint="eastAsia"/>
                <w:sz w:val="24"/>
              </w:rPr>
              <w:t>Abstract</w:t>
            </w:r>
          </w:p>
        </w:tc>
        <w:tc>
          <w:tcPr>
            <w:tcW w:w="6758" w:type="dxa"/>
            <w:tcBorders>
              <w:top w:val="single" w:sz="6" w:space="0" w:color="auto"/>
              <w:left w:val="single" w:sz="6" w:space="0" w:color="auto"/>
              <w:bottom w:val="single" w:sz="6" w:space="0" w:color="auto"/>
              <w:right w:val="single" w:sz="6" w:space="0" w:color="auto"/>
            </w:tcBorders>
            <w:vAlign w:val="center"/>
          </w:tcPr>
          <w:p w14:paraId="71BEDD2E" w14:textId="5B837CA3" w:rsidR="00434F77" w:rsidRPr="009E0A57" w:rsidRDefault="008A6471" w:rsidP="008A6471">
            <w:pPr>
              <w:widowControl/>
              <w:shd w:val="clear" w:color="auto" w:fill="FFFFFF"/>
              <w:adjustRightInd/>
              <w:spacing w:before="100" w:beforeAutospacing="1" w:after="100" w:afterAutospacing="1"/>
              <w:jc w:val="left"/>
              <w:textAlignment w:val="auto"/>
              <w:rPr>
                <w:sz w:val="24"/>
              </w:rPr>
            </w:pPr>
            <w:r>
              <w:rPr>
                <w:rFonts w:ascii="メイリオ" w:eastAsia="メイリオ" w:hAnsi="メイリオ" w:hint="eastAsia"/>
                <w:color w:val="666666"/>
                <w:shd w:val="clear" w:color="auto" w:fill="FFFFFF"/>
              </w:rPr>
              <w:t>I will examine the educational effect that the "Yuyu Hiroba", which is experience learning, brings. International students enrolled from this year. In addition, due to the influence of national exams the implementation date changed from November to June. In order to think about future direction from these things, we examined contents of the worksheet and examined it.</w:t>
            </w:r>
            <w:r w:rsidRPr="009E0A57">
              <w:rPr>
                <w:sz w:val="24"/>
              </w:rPr>
              <w:t xml:space="preserve"> </w:t>
            </w:r>
          </w:p>
        </w:tc>
      </w:tr>
      <w:tr w:rsidR="00AB3AE9" w:rsidRPr="00434F77" w14:paraId="37A74715" w14:textId="77777777" w:rsidTr="00AB3AE9">
        <w:trPr>
          <w:cantSplit/>
          <w:trHeight w:val="47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07A7B19" w14:textId="13153633" w:rsidR="00AB3AE9" w:rsidRDefault="00AB3AE9" w:rsidP="00AB3AE9">
            <w:pPr>
              <w:jc w:val="center"/>
              <w:rPr>
                <w:sz w:val="24"/>
              </w:rPr>
            </w:pPr>
            <w:r>
              <w:rPr>
                <w:sz w:val="24"/>
              </w:rPr>
              <w:t>keyword</w:t>
            </w:r>
          </w:p>
        </w:tc>
        <w:tc>
          <w:tcPr>
            <w:tcW w:w="6758" w:type="dxa"/>
            <w:tcBorders>
              <w:top w:val="single" w:sz="6" w:space="0" w:color="auto"/>
              <w:left w:val="single" w:sz="6" w:space="0" w:color="auto"/>
              <w:bottom w:val="single" w:sz="6" w:space="0" w:color="auto"/>
              <w:right w:val="single" w:sz="6" w:space="0" w:color="auto"/>
            </w:tcBorders>
            <w:vAlign w:val="center"/>
          </w:tcPr>
          <w:p w14:paraId="35D14094" w14:textId="38C566EF" w:rsidR="00AB3AE9" w:rsidRDefault="00AB3AE9" w:rsidP="00AB3AE9">
            <w:pPr>
              <w:rPr>
                <w:sz w:val="24"/>
              </w:rPr>
            </w:pPr>
          </w:p>
        </w:tc>
      </w:tr>
    </w:tbl>
    <w:p w14:paraId="4AF74B13" w14:textId="5E88CBF2" w:rsidR="008E5315" w:rsidRPr="00AB3AE9" w:rsidRDefault="00AB3AE9" w:rsidP="00AB3AE9">
      <w:pPr>
        <w:rPr>
          <w:sz w:val="22"/>
        </w:rPr>
      </w:pPr>
      <w:r w:rsidRPr="00AB3AE9">
        <w:rPr>
          <w:rFonts w:hint="eastAsia"/>
          <w:sz w:val="22"/>
        </w:rPr>
        <w:t>※本データの英文表記は実際の論文上の表記とは異なります。実際の論文の表記については、紀要執筆要綱に記載されています。</w:t>
      </w:r>
    </w:p>
    <w:sectPr w:rsidR="008E5315" w:rsidRPr="00AB3AE9" w:rsidSect="004661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CF1A6" w14:textId="77777777" w:rsidR="00BD2CC6" w:rsidRDefault="00BD2CC6" w:rsidP="007B02FF">
      <w:r>
        <w:separator/>
      </w:r>
    </w:p>
  </w:endnote>
  <w:endnote w:type="continuationSeparator" w:id="0">
    <w:p w14:paraId="261275C4" w14:textId="77777777" w:rsidR="00BD2CC6" w:rsidRDefault="00BD2CC6"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00BEF" w14:textId="77777777" w:rsidR="00BD2CC6" w:rsidRDefault="00BD2CC6" w:rsidP="007B02FF">
      <w:r>
        <w:separator/>
      </w:r>
    </w:p>
  </w:footnote>
  <w:footnote w:type="continuationSeparator" w:id="0">
    <w:p w14:paraId="473AC023" w14:textId="77777777" w:rsidR="00BD2CC6" w:rsidRDefault="00BD2CC6"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6DC"/>
    <w:multiLevelType w:val="multilevel"/>
    <w:tmpl w:val="EDB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CA4980"/>
    <w:multiLevelType w:val="multilevel"/>
    <w:tmpl w:val="E620F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86"/>
    <w:rsid w:val="000A3A79"/>
    <w:rsid w:val="001910F5"/>
    <w:rsid w:val="002A4000"/>
    <w:rsid w:val="002E17AB"/>
    <w:rsid w:val="0038113F"/>
    <w:rsid w:val="00434F77"/>
    <w:rsid w:val="00466186"/>
    <w:rsid w:val="00523B37"/>
    <w:rsid w:val="00684E9F"/>
    <w:rsid w:val="006850C2"/>
    <w:rsid w:val="00693E22"/>
    <w:rsid w:val="00712D75"/>
    <w:rsid w:val="0072697B"/>
    <w:rsid w:val="007A661B"/>
    <w:rsid w:val="007B02FF"/>
    <w:rsid w:val="008A6471"/>
    <w:rsid w:val="008E5315"/>
    <w:rsid w:val="0097244B"/>
    <w:rsid w:val="009B4DDB"/>
    <w:rsid w:val="009E0A57"/>
    <w:rsid w:val="00A34E99"/>
    <w:rsid w:val="00AB3AE9"/>
    <w:rsid w:val="00B03914"/>
    <w:rsid w:val="00B2323E"/>
    <w:rsid w:val="00B725D1"/>
    <w:rsid w:val="00BD2CC6"/>
    <w:rsid w:val="00BE0019"/>
    <w:rsid w:val="00C40791"/>
    <w:rsid w:val="00CF5ED9"/>
    <w:rsid w:val="00D861C9"/>
    <w:rsid w:val="00DA1058"/>
    <w:rsid w:val="00DF0D33"/>
    <w:rsid w:val="00E1775D"/>
    <w:rsid w:val="00E33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6AA594"/>
  <w15:chartTrackingRefBased/>
  <w15:docId w15:val="{081BDF81-CE63-4E83-967E-562D3A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basedOn w:val="a0"/>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basedOn w:val="a0"/>
    <w:link w:val="a5"/>
    <w:rsid w:val="007B02FF"/>
    <w:rPr>
      <w:kern w:val="2"/>
      <w:sz w:val="21"/>
    </w:rPr>
  </w:style>
  <w:style w:type="paragraph" w:styleId="a7">
    <w:name w:val="Balloon Text"/>
    <w:basedOn w:val="a"/>
    <w:link w:val="a8"/>
    <w:rsid w:val="00434F77"/>
    <w:rPr>
      <w:rFonts w:asciiTheme="majorHAnsi" w:eastAsiaTheme="majorEastAsia" w:hAnsiTheme="majorHAnsi" w:cstheme="majorBidi"/>
      <w:sz w:val="18"/>
      <w:szCs w:val="18"/>
    </w:rPr>
  </w:style>
  <w:style w:type="character" w:customStyle="1" w:styleId="a8">
    <w:name w:val="吹き出し (文字)"/>
    <w:basedOn w:val="a0"/>
    <w:link w:val="a7"/>
    <w:rsid w:val="00434F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263">
      <w:bodyDiv w:val="1"/>
      <w:marLeft w:val="0"/>
      <w:marRight w:val="0"/>
      <w:marTop w:val="0"/>
      <w:marBottom w:val="0"/>
      <w:divBdr>
        <w:top w:val="none" w:sz="0" w:space="0" w:color="auto"/>
        <w:left w:val="none" w:sz="0" w:space="0" w:color="auto"/>
        <w:bottom w:val="none" w:sz="0" w:space="0" w:color="auto"/>
        <w:right w:val="none" w:sz="0" w:space="0" w:color="auto"/>
      </w:divBdr>
    </w:div>
    <w:div w:id="63938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dc:description/>
  <cp:lastModifiedBy>Windows ユーザー</cp:lastModifiedBy>
  <cp:revision>6</cp:revision>
  <cp:lastPrinted>2021-01-06T01:24:00Z</cp:lastPrinted>
  <dcterms:created xsi:type="dcterms:W3CDTF">2021-10-06T09:34:00Z</dcterms:created>
  <dcterms:modified xsi:type="dcterms:W3CDTF">2021-10-17T20:24:00Z</dcterms:modified>
</cp:coreProperties>
</file>