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AB3AE9">
        <w:trPr>
          <w:cantSplit/>
          <w:trHeight w:val="97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55896775" w14:textId="729BFF63" w:rsidR="00D861C9" w:rsidRPr="00AB3AE9" w:rsidRDefault="009E0A57" w:rsidP="00D861C9">
            <w:pPr>
              <w:rPr>
                <w:rFonts w:eastAsia="ＭＳ Ｐ明朝"/>
              </w:rPr>
            </w:pPr>
            <w:r w:rsidRPr="009E0A57">
              <w:rPr>
                <w:rFonts w:eastAsia="ＭＳ Ｐ明朝" w:hint="eastAsia"/>
              </w:rPr>
              <w:t>発達障害児の保護者の困り感～保護者支援、食支援の視点を中心に～</w:t>
            </w:r>
          </w:p>
        </w:tc>
      </w:tr>
      <w:tr w:rsidR="008E5315" w14:paraId="6C59C293" w14:textId="77777777" w:rsidTr="00AB3AE9">
        <w:trPr>
          <w:cantSplit/>
          <w:trHeight w:val="762"/>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1083C7FB" w:rsidR="008E5315" w:rsidRPr="00AB3AE9" w:rsidRDefault="00B725D1" w:rsidP="007A661B">
            <w:pPr>
              <w:rPr>
                <w:rFonts w:eastAsia="ＭＳ Ｐ明朝"/>
                <w:sz w:val="24"/>
              </w:rPr>
            </w:pPr>
            <w:r w:rsidRPr="00AB3AE9">
              <w:rPr>
                <w:rFonts w:eastAsia="ＭＳ Ｐ明朝"/>
                <w:sz w:val="22"/>
              </w:rPr>
              <w:t xml:space="preserve">　</w:t>
            </w:r>
            <w:r w:rsidR="009E0A57" w:rsidRPr="009E0A57">
              <w:rPr>
                <w:rFonts w:eastAsia="ＭＳ Ｐ明朝" w:hint="eastAsia"/>
                <w:sz w:val="22"/>
              </w:rPr>
              <w:t>川邊浩史、西岡邦子、吉村浩美他</w:t>
            </w:r>
          </w:p>
        </w:tc>
      </w:tr>
      <w:tr w:rsidR="008E5315" w14:paraId="2C77041B" w14:textId="77777777" w:rsidTr="00AB3AE9">
        <w:trPr>
          <w:cantSplit/>
          <w:trHeight w:val="736"/>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3B26299E" w:rsidR="0097244B" w:rsidRPr="00AB3AE9" w:rsidRDefault="009E0A57" w:rsidP="00D861C9">
            <w:pPr>
              <w:rPr>
                <w:rFonts w:eastAsia="ＭＳ Ｐ明朝"/>
                <w:sz w:val="24"/>
              </w:rPr>
            </w:pPr>
            <w:r>
              <w:rPr>
                <w:rFonts w:eastAsia="ＭＳ Ｐ明朝" w:hint="eastAsia"/>
                <w:sz w:val="24"/>
              </w:rPr>
              <w:t>西九州大学短期大学部</w:t>
            </w:r>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36875FD9" w:rsidR="00D861C9" w:rsidRDefault="009E0A57" w:rsidP="009E0A57">
            <w:pPr>
              <w:rPr>
                <w:rFonts w:ascii="Times New Roman" w:hAnsi="Times New Roman"/>
                <w:sz w:val="24"/>
              </w:rPr>
            </w:pPr>
            <w:r>
              <w:rPr>
                <w:rFonts w:ascii="Arial" w:hAnsi="Arial" w:cs="Arial"/>
                <w:color w:val="444444"/>
                <w:szCs w:val="21"/>
                <w:shd w:val="clear" w:color="auto" w:fill="FFFFFF"/>
              </w:rPr>
              <w:t>A Study of the Difficulties for Guardians of Children with Developmental Disorders-The Focus on Food Support and Support for Guardians-</w:t>
            </w:r>
          </w:p>
        </w:tc>
      </w:tr>
      <w:tr w:rsidR="008E5315" w14:paraId="765397B5" w14:textId="77777777" w:rsidTr="00AB3AE9">
        <w:trPr>
          <w:cantSplit/>
          <w:trHeight w:val="1080"/>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7A1A5F3A" w14:textId="371D3347" w:rsidR="009E0A57" w:rsidRPr="009E0A57" w:rsidRDefault="00E330EA" w:rsidP="00E330EA">
            <w:pPr>
              <w:widowControl/>
              <w:shd w:val="clear" w:color="auto" w:fill="FFFFFF"/>
              <w:adjustRightInd/>
              <w:spacing w:before="100" w:beforeAutospacing="1" w:after="100" w:afterAutospacing="1"/>
              <w:jc w:val="left"/>
              <w:textAlignment w:val="auto"/>
              <w:rPr>
                <w:rFonts w:ascii="Helvetica" w:eastAsia="ＭＳ Ｐゴシック" w:hAnsi="Helvetica" w:cs="Helvetica"/>
                <w:color w:val="333333"/>
                <w:kern w:val="0"/>
                <w:szCs w:val="21"/>
              </w:rPr>
            </w:pPr>
            <w:r>
              <w:rPr>
                <w:rFonts w:ascii="Helvetica" w:eastAsia="ＭＳ Ｐゴシック" w:hAnsi="Helvetica" w:cs="Helvetica"/>
                <w:color w:val="333333"/>
                <w:kern w:val="0"/>
                <w:szCs w:val="21"/>
              </w:rPr>
              <w:t>kawab</w:t>
            </w:r>
            <w:r>
              <w:rPr>
                <w:rFonts w:ascii="Helvetica" w:eastAsia="ＭＳ Ｐゴシック" w:hAnsi="Helvetica" w:cs="Helvetica" w:hint="eastAsia"/>
                <w:color w:val="333333"/>
                <w:kern w:val="0"/>
                <w:szCs w:val="21"/>
              </w:rPr>
              <w:t>e</w:t>
            </w:r>
            <w:r>
              <w:rPr>
                <w:rFonts w:ascii="Helvetica" w:eastAsia="ＭＳ Ｐゴシック" w:hAnsi="Helvetica" w:cs="Helvetica"/>
                <w:color w:val="333333"/>
                <w:kern w:val="0"/>
                <w:szCs w:val="21"/>
              </w:rPr>
              <w:t xml:space="preserve"> </w:t>
            </w:r>
            <w:r>
              <w:rPr>
                <w:rFonts w:ascii="Helvetica" w:eastAsia="ＭＳ Ｐゴシック" w:hAnsi="Helvetica" w:cs="Helvetica" w:hint="eastAsia"/>
                <w:color w:val="333333"/>
                <w:kern w:val="0"/>
                <w:szCs w:val="21"/>
              </w:rPr>
              <w:t>hiro</w:t>
            </w:r>
            <w:r w:rsidR="009E0A57" w:rsidRPr="009E0A57">
              <w:rPr>
                <w:rFonts w:ascii="Helvetica" w:eastAsia="ＭＳ Ｐゴシック" w:hAnsi="Helvetica" w:cs="Helvetica"/>
                <w:color w:val="333333"/>
                <w:kern w:val="0"/>
                <w:szCs w:val="21"/>
              </w:rPr>
              <w:t>shi</w:t>
            </w:r>
            <w:r w:rsidR="009E0A57">
              <w:rPr>
                <w:rFonts w:ascii="Helvetica" w:eastAsia="ＭＳ Ｐゴシック" w:hAnsi="Helvetica" w:cs="Helvetica" w:hint="eastAsia"/>
                <w:color w:val="333333"/>
                <w:kern w:val="0"/>
                <w:szCs w:val="21"/>
              </w:rPr>
              <w:t>，</w:t>
            </w:r>
            <w:r>
              <w:rPr>
                <w:rFonts w:ascii="Helvetica" w:eastAsia="ＭＳ Ｐゴシック" w:hAnsi="Helvetica" w:cs="Helvetica"/>
                <w:color w:val="333333"/>
                <w:kern w:val="0"/>
                <w:szCs w:val="21"/>
              </w:rPr>
              <w:t>nishioka</w:t>
            </w:r>
            <w:r w:rsidR="009E0A57" w:rsidRPr="009E0A57">
              <w:rPr>
                <w:rFonts w:ascii="Helvetica" w:eastAsia="ＭＳ Ｐゴシック" w:hAnsi="Helvetica" w:cs="Helvetica"/>
                <w:color w:val="333333"/>
                <w:kern w:val="0"/>
                <w:szCs w:val="21"/>
              </w:rPr>
              <w:t xml:space="preserve"> seiko</w:t>
            </w:r>
            <w:r w:rsidR="009E0A57" w:rsidRPr="00E330EA">
              <w:rPr>
                <w:rFonts w:ascii="Helvetica" w:eastAsia="ＭＳ Ｐゴシック" w:hAnsi="Helvetica" w:cs="Helvetica" w:hint="eastAsia"/>
                <w:color w:val="333333"/>
                <w:kern w:val="0"/>
                <w:szCs w:val="21"/>
              </w:rPr>
              <w:t>，</w:t>
            </w:r>
            <w:r>
              <w:rPr>
                <w:rFonts w:ascii="Helvetica" w:eastAsia="ＭＳ Ｐゴシック" w:hAnsi="Helvetica" w:cs="Helvetica" w:hint="eastAsia"/>
                <w:color w:val="333333"/>
                <w:kern w:val="0"/>
                <w:szCs w:val="21"/>
              </w:rPr>
              <w:t>t</w:t>
            </w:r>
            <w:bookmarkStart w:id="0" w:name="_GoBack"/>
            <w:bookmarkEnd w:id="0"/>
            <w:r>
              <w:rPr>
                <w:rFonts w:ascii="Helvetica" w:eastAsia="ＭＳ Ｐゴシック" w:hAnsi="Helvetica" w:cs="Helvetica" w:hint="eastAsia"/>
                <w:color w:val="333333"/>
                <w:kern w:val="0"/>
                <w:szCs w:val="21"/>
              </w:rPr>
              <w:t>akedomi</w:t>
            </w:r>
            <w:r>
              <w:rPr>
                <w:rFonts w:ascii="Helvetica" w:eastAsia="ＭＳ Ｐゴシック" w:hAnsi="Helvetica" w:cs="Helvetica" w:hint="eastAsia"/>
                <w:color w:val="333333"/>
                <w:kern w:val="0"/>
                <w:szCs w:val="21"/>
              </w:rPr>
              <w:t xml:space="preserve">　</w:t>
            </w:r>
            <w:r>
              <w:rPr>
                <w:rFonts w:ascii="Helvetica" w:eastAsia="ＭＳ Ｐゴシック" w:hAnsi="Helvetica" w:cs="Helvetica" w:hint="eastAsia"/>
                <w:color w:val="333333"/>
                <w:kern w:val="0"/>
                <w:szCs w:val="21"/>
              </w:rPr>
              <w:t>kazumi</w:t>
            </w:r>
            <w:r w:rsidR="009E0A57" w:rsidRPr="00E330EA">
              <w:rPr>
                <w:rFonts w:ascii="Helvetica" w:eastAsia="ＭＳ Ｐゴシック" w:hAnsi="Helvetica" w:cs="Helvetica" w:hint="eastAsia"/>
                <w:color w:val="333333"/>
                <w:kern w:val="0"/>
                <w:szCs w:val="21"/>
              </w:rPr>
              <w:t>，</w:t>
            </w:r>
            <w:r>
              <w:rPr>
                <w:rFonts w:ascii="Helvetica" w:eastAsia="ＭＳ Ｐゴシック" w:hAnsi="Helvetica" w:cs="Helvetica"/>
                <w:color w:val="333333"/>
                <w:kern w:val="0"/>
                <w:szCs w:val="21"/>
              </w:rPr>
              <w:t>baba</w:t>
            </w:r>
            <w:r w:rsidR="009E0A57" w:rsidRPr="009E0A57">
              <w:rPr>
                <w:rFonts w:ascii="Helvetica" w:eastAsia="ＭＳ Ｐゴシック" w:hAnsi="Helvetica" w:cs="Helvetica"/>
                <w:color w:val="333333"/>
                <w:kern w:val="0"/>
                <w:szCs w:val="21"/>
              </w:rPr>
              <w:t xml:space="preserve"> yumiko</w:t>
            </w:r>
            <w:r w:rsidR="009E0A57" w:rsidRPr="00E330EA">
              <w:rPr>
                <w:rFonts w:ascii="Helvetica" w:eastAsia="ＭＳ Ｐゴシック" w:hAnsi="Helvetica" w:cs="Helvetica" w:hint="eastAsia"/>
                <w:color w:val="333333"/>
                <w:kern w:val="0"/>
                <w:szCs w:val="21"/>
              </w:rPr>
              <w:t>，</w:t>
            </w:r>
          </w:p>
          <w:p w14:paraId="740507E9" w14:textId="3BC1426E" w:rsidR="009E0A57" w:rsidRPr="009E0A57" w:rsidRDefault="00E330EA" w:rsidP="00E330EA">
            <w:pPr>
              <w:widowControl/>
              <w:shd w:val="clear" w:color="auto" w:fill="FFFFFF"/>
              <w:adjustRightInd/>
              <w:spacing w:after="100" w:afterAutospacing="1"/>
              <w:jc w:val="left"/>
              <w:textAlignment w:val="auto"/>
              <w:rPr>
                <w:rFonts w:ascii="Helvetica" w:eastAsia="ＭＳ Ｐゴシック" w:hAnsi="Helvetica" w:cs="Helvetica"/>
                <w:color w:val="333333"/>
                <w:kern w:val="0"/>
                <w:szCs w:val="21"/>
              </w:rPr>
            </w:pPr>
            <w:r>
              <w:rPr>
                <w:rFonts w:ascii="Helvetica" w:eastAsia="ＭＳ Ｐゴシック" w:hAnsi="Helvetica" w:cs="Helvetica"/>
                <w:color w:val="333333"/>
                <w:kern w:val="0"/>
                <w:szCs w:val="21"/>
              </w:rPr>
              <w:t>tachikawa</w:t>
            </w:r>
            <w:r w:rsidR="009E0A57" w:rsidRPr="009E0A57">
              <w:rPr>
                <w:rFonts w:ascii="Helvetica" w:eastAsia="ＭＳ Ｐゴシック" w:hAnsi="Helvetica" w:cs="Helvetica"/>
                <w:color w:val="333333"/>
                <w:kern w:val="0"/>
                <w:szCs w:val="21"/>
              </w:rPr>
              <w:t xml:space="preserve"> kaori</w:t>
            </w:r>
            <w:r w:rsidR="009E0A57" w:rsidRPr="00E330EA">
              <w:rPr>
                <w:rFonts w:ascii="Helvetica" w:eastAsia="ＭＳ Ｐゴシック" w:hAnsi="Helvetica" w:cs="Helvetica" w:hint="eastAsia"/>
                <w:color w:val="333333"/>
                <w:kern w:val="0"/>
                <w:szCs w:val="21"/>
              </w:rPr>
              <w:t>，</w:t>
            </w:r>
            <w:r>
              <w:rPr>
                <w:rFonts w:ascii="Helvetica" w:eastAsia="ＭＳ Ｐゴシック" w:hAnsi="Helvetica" w:cs="Helvetica"/>
                <w:color w:val="333333"/>
                <w:kern w:val="0"/>
                <w:szCs w:val="21"/>
              </w:rPr>
              <w:t>onomichi</w:t>
            </w:r>
            <w:r w:rsidR="009E0A57" w:rsidRPr="009E0A57">
              <w:rPr>
                <w:rFonts w:ascii="Helvetica" w:eastAsia="ＭＳ Ｐゴシック" w:hAnsi="Helvetica" w:cs="Helvetica"/>
                <w:color w:val="333333"/>
                <w:kern w:val="0"/>
                <w:szCs w:val="21"/>
              </w:rPr>
              <w:t xml:space="preserve"> kanae</w:t>
            </w:r>
            <w:r w:rsidR="009E0A57" w:rsidRPr="00E330EA">
              <w:rPr>
                <w:rFonts w:ascii="Helvetica" w:eastAsia="ＭＳ Ｐゴシック" w:hAnsi="Helvetica" w:cs="Helvetica" w:hint="eastAsia"/>
                <w:color w:val="333333"/>
                <w:kern w:val="0"/>
                <w:szCs w:val="21"/>
              </w:rPr>
              <w:t>，</w:t>
            </w:r>
            <w:r w:rsidR="009E0A57" w:rsidRPr="009E0A57">
              <w:rPr>
                <w:rFonts w:ascii="Helvetica" w:eastAsia="ＭＳ Ｐゴシック" w:hAnsi="Helvetica" w:cs="Helvetica"/>
                <w:color w:val="333333"/>
                <w:kern w:val="0"/>
                <w:szCs w:val="21"/>
              </w:rPr>
              <w:t xml:space="preserve">tsugami </w:t>
            </w:r>
            <w:r>
              <w:rPr>
                <w:rFonts w:ascii="Helvetica" w:eastAsia="ＭＳ Ｐゴシック" w:hAnsi="Helvetica" w:cs="Helvetica" w:hint="eastAsia"/>
                <w:color w:val="333333"/>
                <w:kern w:val="0"/>
                <w:szCs w:val="21"/>
              </w:rPr>
              <w:t>kanami</w:t>
            </w:r>
            <w:r>
              <w:rPr>
                <w:rFonts w:ascii="Helvetica" w:eastAsia="ＭＳ Ｐゴシック" w:hAnsi="Helvetica" w:cs="Helvetica" w:hint="eastAsia"/>
                <w:color w:val="333333"/>
                <w:kern w:val="0"/>
                <w:szCs w:val="21"/>
              </w:rPr>
              <w:t>，</w:t>
            </w:r>
            <w:r>
              <w:rPr>
                <w:rFonts w:ascii="Helvetica" w:eastAsia="ＭＳ Ｐゴシック" w:hAnsi="Helvetica" w:cs="Helvetica" w:hint="eastAsia"/>
                <w:color w:val="333333"/>
                <w:kern w:val="0"/>
                <w:szCs w:val="21"/>
              </w:rPr>
              <w:t>inoue</w:t>
            </w:r>
            <w:r>
              <w:rPr>
                <w:rFonts w:ascii="Helvetica" w:eastAsia="ＭＳ Ｐゴシック" w:hAnsi="Helvetica" w:cs="Helvetica" w:hint="eastAsia"/>
                <w:color w:val="333333"/>
                <w:kern w:val="0"/>
                <w:szCs w:val="21"/>
              </w:rPr>
              <w:t xml:space="preserve">　</w:t>
            </w:r>
            <w:r w:rsidR="009E0A57" w:rsidRPr="009E0A57">
              <w:rPr>
                <w:rFonts w:ascii="Helvetica" w:eastAsia="ＭＳ Ｐゴシック" w:hAnsi="Helvetica" w:cs="Helvetica"/>
                <w:color w:val="333333"/>
                <w:kern w:val="0"/>
                <w:szCs w:val="21"/>
              </w:rPr>
              <w:t>chiharu</w:t>
            </w:r>
            <w:r w:rsidR="009E0A57" w:rsidRPr="00E330EA">
              <w:rPr>
                <w:rFonts w:ascii="Helvetica" w:eastAsia="ＭＳ Ｐゴシック" w:hAnsi="Helvetica" w:cs="Helvetica" w:hint="eastAsia"/>
                <w:color w:val="333333"/>
                <w:kern w:val="0"/>
                <w:szCs w:val="21"/>
              </w:rPr>
              <w:t>，</w:t>
            </w:r>
          </w:p>
          <w:p w14:paraId="28B657D0" w14:textId="0858E22D" w:rsidR="00684E9F" w:rsidRPr="00E330EA" w:rsidRDefault="00E330EA" w:rsidP="00E330EA">
            <w:pPr>
              <w:widowControl/>
              <w:shd w:val="clear" w:color="auto" w:fill="FFFFFF"/>
              <w:adjustRightInd/>
              <w:spacing w:after="100" w:afterAutospacing="1"/>
              <w:jc w:val="left"/>
              <w:textAlignment w:val="auto"/>
              <w:rPr>
                <w:rFonts w:ascii="Helvetica" w:eastAsia="ＭＳ Ｐゴシック" w:hAnsi="Helvetica" w:cs="Helvetica" w:hint="eastAsia"/>
                <w:color w:val="333333"/>
                <w:kern w:val="0"/>
                <w:szCs w:val="21"/>
              </w:rPr>
            </w:pPr>
            <w:r>
              <w:rPr>
                <w:rFonts w:ascii="Helvetica" w:eastAsia="ＭＳ Ｐゴシック" w:hAnsi="Helvetica" w:cs="Helvetica"/>
                <w:color w:val="333333"/>
                <w:kern w:val="0"/>
                <w:szCs w:val="21"/>
              </w:rPr>
              <w:t>yoshimura</w:t>
            </w:r>
            <w:r>
              <w:rPr>
                <w:rFonts w:ascii="Helvetica" w:eastAsia="ＭＳ Ｐゴシック" w:hAnsi="Helvetica" w:cs="Helvetica" w:hint="eastAsia"/>
                <w:color w:val="333333"/>
                <w:kern w:val="0"/>
                <w:szCs w:val="21"/>
              </w:rPr>
              <w:t xml:space="preserve">　</w:t>
            </w:r>
            <w:r w:rsidR="009E0A57" w:rsidRPr="009E0A57">
              <w:rPr>
                <w:rFonts w:ascii="Helvetica" w:eastAsia="ＭＳ Ｐゴシック" w:hAnsi="Helvetica" w:cs="Helvetica"/>
                <w:color w:val="333333"/>
                <w:kern w:val="0"/>
                <w:szCs w:val="21"/>
              </w:rPr>
              <w:t>hiromi</w:t>
            </w:r>
            <w:r w:rsidR="009E0A57" w:rsidRPr="00E330EA">
              <w:rPr>
                <w:rFonts w:ascii="Helvetica" w:eastAsia="ＭＳ Ｐゴシック" w:hAnsi="Helvetica" w:cs="Helvetica" w:hint="eastAsia"/>
                <w:color w:val="333333"/>
                <w:kern w:val="0"/>
                <w:szCs w:val="21"/>
              </w:rPr>
              <w:t>，</w:t>
            </w:r>
            <w:r>
              <w:rPr>
                <w:rFonts w:ascii="Helvetica" w:eastAsia="ＭＳ Ｐゴシック" w:hAnsi="Helvetica" w:cs="Helvetica"/>
                <w:color w:val="333333"/>
                <w:kern w:val="0"/>
                <w:szCs w:val="21"/>
              </w:rPr>
              <w:t>yonekura</w:t>
            </w:r>
            <w:r w:rsidR="009E0A57" w:rsidRPr="009E0A57">
              <w:rPr>
                <w:rFonts w:ascii="Helvetica" w:eastAsia="ＭＳ Ｐゴシック" w:hAnsi="Helvetica" w:cs="Helvetica"/>
                <w:color w:val="333333"/>
                <w:kern w:val="0"/>
                <w:szCs w:val="21"/>
              </w:rPr>
              <w:t xml:space="preserve"> keiko</w:t>
            </w:r>
            <w:r w:rsidR="009E0A57" w:rsidRPr="00E330EA">
              <w:rPr>
                <w:rFonts w:ascii="Helvetica" w:eastAsia="ＭＳ Ｐゴシック" w:hAnsi="Helvetica" w:cs="Helvetica" w:hint="eastAsia"/>
                <w:color w:val="333333"/>
                <w:kern w:val="0"/>
                <w:szCs w:val="21"/>
              </w:rPr>
              <w:t>，</w:t>
            </w:r>
            <w:r>
              <w:rPr>
                <w:rFonts w:ascii="Helvetica" w:eastAsia="ＭＳ Ｐゴシック" w:hAnsi="Helvetica" w:cs="Helvetica"/>
                <w:color w:val="333333"/>
                <w:kern w:val="0"/>
                <w:szCs w:val="21"/>
              </w:rPr>
              <w:t>sangwon</w:t>
            </w:r>
            <w:r w:rsidR="009E0A57" w:rsidRPr="009E0A57">
              <w:rPr>
                <w:rFonts w:ascii="Helvetica" w:eastAsia="ＭＳ Ｐゴシック" w:hAnsi="Helvetica" w:cs="Helvetica"/>
                <w:color w:val="333333"/>
                <w:kern w:val="0"/>
                <w:szCs w:val="21"/>
              </w:rPr>
              <w:t xml:space="preserve"> yachen</w:t>
            </w:r>
            <w:r w:rsidR="009E0A57" w:rsidRPr="00E330EA">
              <w:rPr>
                <w:rFonts w:ascii="Helvetica" w:eastAsia="ＭＳ Ｐゴシック" w:hAnsi="Helvetica" w:cs="Helvetica" w:hint="eastAsia"/>
                <w:color w:val="333333"/>
                <w:kern w:val="0"/>
                <w:szCs w:val="21"/>
              </w:rPr>
              <w:t>，</w:t>
            </w:r>
            <w:r>
              <w:rPr>
                <w:rFonts w:ascii="Helvetica" w:eastAsia="ＭＳ Ｐゴシック" w:hAnsi="Helvetica" w:cs="Helvetica"/>
                <w:color w:val="333333"/>
                <w:kern w:val="0"/>
                <w:szCs w:val="21"/>
              </w:rPr>
              <w:t>fukumoto</w:t>
            </w:r>
            <w:r w:rsidR="009E0A57" w:rsidRPr="009E0A57">
              <w:rPr>
                <w:rFonts w:ascii="Helvetica" w:eastAsia="ＭＳ Ｐゴシック" w:hAnsi="Helvetica" w:cs="Helvetica"/>
                <w:color w:val="333333"/>
                <w:kern w:val="0"/>
                <w:szCs w:val="21"/>
              </w:rPr>
              <w:t xml:space="preserve"> yuji</w:t>
            </w:r>
          </w:p>
        </w:tc>
      </w:tr>
      <w:tr w:rsidR="008E5315" w14:paraId="261DD183" w14:textId="77777777" w:rsidTr="00AB3AE9">
        <w:trPr>
          <w:cantSplit/>
          <w:trHeight w:val="108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2431D0A3" w14:textId="1061C188" w:rsidR="00A34E99" w:rsidRPr="00DF0D33" w:rsidRDefault="00E330EA" w:rsidP="00D861C9">
            <w:pPr>
              <w:rPr>
                <w:rFonts w:ascii="Times New Roman" w:eastAsia="ＭＳ ゴシック" w:hAnsi="Times New Roman"/>
              </w:rPr>
            </w:pPr>
            <w:r w:rsidRPr="00E330EA">
              <w:rPr>
                <w:rFonts w:eastAsia="ＭＳ Ｐ明朝"/>
                <w:sz w:val="24"/>
              </w:rPr>
              <w:t>nishikyushu university junior college</w:t>
            </w:r>
          </w:p>
        </w:tc>
      </w:tr>
      <w:tr w:rsidR="008E5315" w:rsidRPr="00434F77" w14:paraId="4238273F" w14:textId="77777777" w:rsidTr="00E330EA">
        <w:trPr>
          <w:cantSplit/>
          <w:trHeight w:val="3856"/>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535FDDCF" w14:textId="06434AE5" w:rsidR="009E0A57" w:rsidRPr="009E0A57" w:rsidRDefault="009E0A57" w:rsidP="00E330EA">
            <w:pPr>
              <w:widowControl/>
              <w:shd w:val="clear" w:color="auto" w:fill="FFFFFF"/>
              <w:adjustRightInd/>
              <w:spacing w:before="100" w:beforeAutospacing="1" w:after="100" w:afterAutospacing="1"/>
              <w:jc w:val="left"/>
              <w:textAlignment w:val="auto"/>
              <w:rPr>
                <w:rFonts w:ascii="Helvetica" w:eastAsia="ＭＳ Ｐゴシック" w:hAnsi="Helvetica" w:cs="Helvetica"/>
                <w:color w:val="333333"/>
                <w:kern w:val="0"/>
                <w:szCs w:val="21"/>
              </w:rPr>
            </w:pPr>
            <w:r w:rsidRPr="009E0A57">
              <w:rPr>
                <w:rFonts w:ascii="Helvetica" w:eastAsia="ＭＳ Ｐゴシック" w:hAnsi="Helvetica" w:cs="Helvetica"/>
                <w:color w:val="333333"/>
                <w:kern w:val="0"/>
                <w:szCs w:val="21"/>
              </w:rPr>
              <w:t>The purpose of this study is to understand guardian's worries and living circumstances. Subjects are 10 guardians of children with developmental disorders. The main contents of an interview are 4 items indicated in the next. 1) Difficulties of guardians, 2) Problem about child's food support,3) Stress care for guardians (stress emission), 4) Request and expectation of the guardian who can ask local area and junior college.As a result of the interview, guardian's difficulties in various situations became clear, and it was possible to understand necessity of future's continual support.</w:t>
            </w:r>
          </w:p>
          <w:p w14:paraId="71BEDD2E" w14:textId="6BAAC15D" w:rsidR="00434F77" w:rsidRPr="009E0A57" w:rsidRDefault="00434F77" w:rsidP="007A661B">
            <w:pPr>
              <w:rPr>
                <w:sz w:val="24"/>
              </w:rPr>
            </w:pP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35D14094" w14:textId="38C566EF" w:rsidR="00AB3AE9" w:rsidRDefault="00AB3AE9" w:rsidP="00AB3AE9">
            <w:pPr>
              <w:rPr>
                <w:sz w:val="24"/>
              </w:rPr>
            </w:pP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BFAAC" w14:textId="77777777" w:rsidR="00C40791" w:rsidRDefault="00C40791" w:rsidP="007B02FF">
      <w:r>
        <w:separator/>
      </w:r>
    </w:p>
  </w:endnote>
  <w:endnote w:type="continuationSeparator" w:id="0">
    <w:p w14:paraId="0ECC01C2" w14:textId="77777777" w:rsidR="00C40791" w:rsidRDefault="00C40791"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732DE" w14:textId="77777777" w:rsidR="00C40791" w:rsidRDefault="00C40791" w:rsidP="007B02FF">
      <w:r>
        <w:separator/>
      </w:r>
    </w:p>
  </w:footnote>
  <w:footnote w:type="continuationSeparator" w:id="0">
    <w:p w14:paraId="08E02E6B" w14:textId="77777777" w:rsidR="00C40791" w:rsidRDefault="00C40791"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6DC"/>
    <w:multiLevelType w:val="multilevel"/>
    <w:tmpl w:val="EDB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CA4980"/>
    <w:multiLevelType w:val="multilevel"/>
    <w:tmpl w:val="E620F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86"/>
    <w:rsid w:val="000A3A79"/>
    <w:rsid w:val="001910F5"/>
    <w:rsid w:val="002A4000"/>
    <w:rsid w:val="002E17AB"/>
    <w:rsid w:val="0038113F"/>
    <w:rsid w:val="00434F77"/>
    <w:rsid w:val="00466186"/>
    <w:rsid w:val="00523B37"/>
    <w:rsid w:val="00684E9F"/>
    <w:rsid w:val="006850C2"/>
    <w:rsid w:val="00693E22"/>
    <w:rsid w:val="00712D75"/>
    <w:rsid w:val="0072697B"/>
    <w:rsid w:val="007A661B"/>
    <w:rsid w:val="007B02FF"/>
    <w:rsid w:val="008E5315"/>
    <w:rsid w:val="0097244B"/>
    <w:rsid w:val="009B4DDB"/>
    <w:rsid w:val="009E0A57"/>
    <w:rsid w:val="00A34E99"/>
    <w:rsid w:val="00AB3AE9"/>
    <w:rsid w:val="00B03914"/>
    <w:rsid w:val="00B725D1"/>
    <w:rsid w:val="00BE0019"/>
    <w:rsid w:val="00C40791"/>
    <w:rsid w:val="00CF5ED9"/>
    <w:rsid w:val="00D861C9"/>
    <w:rsid w:val="00DA1058"/>
    <w:rsid w:val="00DF0D33"/>
    <w:rsid w:val="00E1775D"/>
    <w:rsid w:val="00E33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263">
      <w:bodyDiv w:val="1"/>
      <w:marLeft w:val="0"/>
      <w:marRight w:val="0"/>
      <w:marTop w:val="0"/>
      <w:marBottom w:val="0"/>
      <w:divBdr>
        <w:top w:val="none" w:sz="0" w:space="0" w:color="auto"/>
        <w:left w:val="none" w:sz="0" w:space="0" w:color="auto"/>
        <w:bottom w:val="none" w:sz="0" w:space="0" w:color="auto"/>
        <w:right w:val="none" w:sz="0" w:space="0" w:color="auto"/>
      </w:divBdr>
    </w:div>
    <w:div w:id="63938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170</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Windows ユーザー</cp:lastModifiedBy>
  <cp:revision>4</cp:revision>
  <cp:lastPrinted>2021-01-06T01:24:00Z</cp:lastPrinted>
  <dcterms:created xsi:type="dcterms:W3CDTF">2021-10-06T09:34:00Z</dcterms:created>
  <dcterms:modified xsi:type="dcterms:W3CDTF">2021-10-17T19:56:00Z</dcterms:modified>
</cp:coreProperties>
</file>