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D387BF" w14:textId="77777777" w:rsidR="008E5315" w:rsidRPr="00580049" w:rsidRDefault="00D861C9">
      <w:pPr>
        <w:jc w:val="center"/>
        <w:rPr>
          <w:b/>
          <w:sz w:val="36"/>
          <w:szCs w:val="36"/>
        </w:rPr>
      </w:pPr>
      <w:r w:rsidRPr="00580049">
        <w:rPr>
          <w:rFonts w:hint="eastAsia"/>
          <w:b/>
          <w:sz w:val="36"/>
          <w:szCs w:val="36"/>
        </w:rPr>
        <w:t>研究業績　英文表記</w:t>
      </w:r>
    </w:p>
    <w:tbl>
      <w:tblPr>
        <w:tblW w:w="9639" w:type="dxa"/>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843"/>
        <w:gridCol w:w="7796"/>
      </w:tblGrid>
      <w:tr w:rsidR="00AB3AE9" w14:paraId="0F2939B4" w14:textId="77777777" w:rsidTr="008A4EC3">
        <w:trPr>
          <w:cantSplit/>
          <w:trHeight w:val="553"/>
        </w:trPr>
        <w:tc>
          <w:tcPr>
            <w:tcW w:w="9639" w:type="dxa"/>
            <w:gridSpan w:val="2"/>
            <w:tcBorders>
              <w:top w:val="single" w:sz="6" w:space="0" w:color="auto"/>
              <w:left w:val="single" w:sz="6" w:space="0" w:color="auto"/>
              <w:bottom w:val="single" w:sz="4" w:space="0" w:color="auto"/>
              <w:right w:val="single" w:sz="6" w:space="0" w:color="auto"/>
            </w:tcBorders>
            <w:shd w:val="clear" w:color="auto" w:fill="E2EFD9"/>
            <w:vAlign w:val="center"/>
          </w:tcPr>
          <w:p w14:paraId="390BA798" w14:textId="77777777" w:rsidR="00AB3AE9" w:rsidRPr="00AB3AE9" w:rsidRDefault="00AB3AE9" w:rsidP="00AB3AE9">
            <w:pPr>
              <w:jc w:val="center"/>
              <w:rPr>
                <w:rFonts w:eastAsia="ＭＳ Ｐ明朝"/>
              </w:rPr>
            </w:pPr>
            <w:r w:rsidRPr="00AB3AE9">
              <w:rPr>
                <w:rFonts w:eastAsia="ＭＳ Ｐ明朝"/>
                <w:sz w:val="24"/>
              </w:rPr>
              <w:t>和文</w:t>
            </w:r>
          </w:p>
        </w:tc>
      </w:tr>
      <w:tr w:rsidR="00D861C9" w14:paraId="21BBAE38" w14:textId="77777777" w:rsidTr="008A4EC3">
        <w:trPr>
          <w:cantSplit/>
          <w:trHeight w:val="685"/>
        </w:trPr>
        <w:tc>
          <w:tcPr>
            <w:tcW w:w="1843" w:type="dxa"/>
            <w:tcBorders>
              <w:top w:val="single" w:sz="4" w:space="0" w:color="auto"/>
              <w:left w:val="single" w:sz="6" w:space="0" w:color="auto"/>
              <w:bottom w:val="single" w:sz="4" w:space="0" w:color="auto"/>
              <w:right w:val="single" w:sz="6" w:space="0" w:color="auto"/>
            </w:tcBorders>
            <w:shd w:val="clear" w:color="auto" w:fill="E2EFD9"/>
            <w:vAlign w:val="center"/>
          </w:tcPr>
          <w:p w14:paraId="3B976CCE" w14:textId="77777777" w:rsidR="00D861C9" w:rsidRPr="00AB3AE9" w:rsidRDefault="00D861C9" w:rsidP="00AB3AE9">
            <w:pPr>
              <w:jc w:val="center"/>
              <w:rPr>
                <w:rFonts w:eastAsia="ＭＳ Ｐ明朝"/>
                <w:sz w:val="22"/>
              </w:rPr>
            </w:pPr>
            <w:r w:rsidRPr="00AB3AE9">
              <w:rPr>
                <w:rFonts w:eastAsia="ＭＳ Ｐ明朝"/>
                <w:sz w:val="22"/>
              </w:rPr>
              <w:t>表題</w:t>
            </w:r>
          </w:p>
        </w:tc>
        <w:tc>
          <w:tcPr>
            <w:tcW w:w="7796" w:type="dxa"/>
            <w:tcBorders>
              <w:top w:val="single" w:sz="4" w:space="0" w:color="auto"/>
              <w:left w:val="single" w:sz="6" w:space="0" w:color="auto"/>
              <w:bottom w:val="single" w:sz="6" w:space="0" w:color="auto"/>
              <w:right w:val="single" w:sz="6" w:space="0" w:color="auto"/>
            </w:tcBorders>
            <w:vAlign w:val="center"/>
          </w:tcPr>
          <w:p w14:paraId="3B360070" w14:textId="642EC589" w:rsidR="00D861C9" w:rsidRPr="00AB3AE9" w:rsidRDefault="0016754C" w:rsidP="00D861C9">
            <w:pPr>
              <w:rPr>
                <w:rFonts w:eastAsia="ＭＳ Ｐ明朝"/>
              </w:rPr>
            </w:pPr>
            <w:r w:rsidRPr="0016754C">
              <w:rPr>
                <w:rFonts w:eastAsia="ＭＳ Ｐ明朝" w:hint="eastAsia"/>
              </w:rPr>
              <w:t>COVID-19</w:t>
            </w:r>
            <w:r w:rsidRPr="0016754C">
              <w:rPr>
                <w:rFonts w:eastAsia="ＭＳ Ｐ明朝" w:hint="eastAsia"/>
              </w:rPr>
              <w:t>パンデミック時の医学生のメンタルヘルスに影響する要因：</w:t>
            </w:r>
            <w:r w:rsidRPr="0016754C">
              <w:rPr>
                <w:rFonts w:eastAsia="ＭＳ Ｐ明朝" w:hint="eastAsia"/>
              </w:rPr>
              <w:t xml:space="preserve"> </w:t>
            </w:r>
            <w:r w:rsidRPr="0016754C">
              <w:rPr>
                <w:rFonts w:eastAsia="ＭＳ Ｐ明朝" w:hint="eastAsia"/>
              </w:rPr>
              <w:t>横断的研究</w:t>
            </w:r>
          </w:p>
        </w:tc>
      </w:tr>
      <w:tr w:rsidR="008E5315" w14:paraId="6196BFDE" w14:textId="77777777" w:rsidTr="008A4EC3">
        <w:trPr>
          <w:cantSplit/>
          <w:trHeight w:val="690"/>
        </w:trPr>
        <w:tc>
          <w:tcPr>
            <w:tcW w:w="1843" w:type="dxa"/>
            <w:tcBorders>
              <w:top w:val="single" w:sz="4" w:space="0" w:color="auto"/>
              <w:left w:val="single" w:sz="6" w:space="0" w:color="auto"/>
              <w:bottom w:val="single" w:sz="4" w:space="0" w:color="auto"/>
              <w:right w:val="single" w:sz="6" w:space="0" w:color="auto"/>
            </w:tcBorders>
            <w:shd w:val="clear" w:color="auto" w:fill="E2EFD9"/>
            <w:vAlign w:val="center"/>
          </w:tcPr>
          <w:p w14:paraId="3817528A" w14:textId="77777777" w:rsidR="008E5315" w:rsidRPr="00AB3AE9" w:rsidRDefault="00D861C9" w:rsidP="00AB3AE9">
            <w:pPr>
              <w:jc w:val="center"/>
              <w:rPr>
                <w:rFonts w:eastAsia="ＭＳ Ｐ明朝"/>
                <w:sz w:val="22"/>
              </w:rPr>
            </w:pPr>
            <w:r w:rsidRPr="00AB3AE9">
              <w:rPr>
                <w:rFonts w:eastAsia="ＭＳ Ｐ明朝"/>
                <w:sz w:val="22"/>
              </w:rPr>
              <w:t>著者名</w:t>
            </w:r>
          </w:p>
        </w:tc>
        <w:tc>
          <w:tcPr>
            <w:tcW w:w="7796" w:type="dxa"/>
            <w:tcBorders>
              <w:top w:val="single" w:sz="6" w:space="0" w:color="auto"/>
              <w:left w:val="single" w:sz="6" w:space="0" w:color="auto"/>
              <w:bottom w:val="single" w:sz="6" w:space="0" w:color="auto"/>
              <w:right w:val="single" w:sz="6" w:space="0" w:color="auto"/>
            </w:tcBorders>
            <w:vAlign w:val="center"/>
          </w:tcPr>
          <w:p w14:paraId="71C65AD0" w14:textId="3489450B" w:rsidR="008E5315" w:rsidRPr="00AB3AE9" w:rsidRDefault="00CC40F5" w:rsidP="00E47E03">
            <w:pPr>
              <w:rPr>
                <w:rFonts w:eastAsia="ＭＳ Ｐ明朝"/>
                <w:sz w:val="24"/>
              </w:rPr>
            </w:pPr>
            <w:r>
              <w:rPr>
                <w:rFonts w:eastAsia="ＭＳ Ｐ明朝" w:hint="eastAsia"/>
                <w:sz w:val="24"/>
              </w:rPr>
              <w:t>松尾萌美、瀬底沙也加</w:t>
            </w:r>
            <w:r w:rsidR="009D57F1">
              <w:rPr>
                <w:rFonts w:eastAsia="ＭＳ Ｐ明朝" w:hint="eastAsia"/>
                <w:sz w:val="24"/>
              </w:rPr>
              <w:t>、</w:t>
            </w:r>
            <w:r w:rsidR="00705D6A">
              <w:rPr>
                <w:rFonts w:eastAsia="ＭＳ Ｐ明朝" w:hint="eastAsia"/>
                <w:sz w:val="24"/>
              </w:rPr>
              <w:t>高佐</w:t>
            </w:r>
            <w:r w:rsidR="00130030">
              <w:rPr>
                <w:rFonts w:eastAsia="ＭＳ Ｐ明朝" w:hint="eastAsia"/>
                <w:sz w:val="24"/>
              </w:rPr>
              <w:t>歩、野田咲耶、</w:t>
            </w:r>
            <w:r w:rsidR="00EC22AA">
              <w:rPr>
                <w:rFonts w:eastAsia="ＭＳ Ｐ明朝" w:hint="eastAsia"/>
                <w:sz w:val="24"/>
              </w:rPr>
              <w:t>小浦誠吾</w:t>
            </w:r>
            <w:r w:rsidR="001A2A1E">
              <w:rPr>
                <w:rFonts w:eastAsia="ＭＳ Ｐ明朝" w:hint="eastAsia"/>
                <w:sz w:val="24"/>
              </w:rPr>
              <w:t>、</w:t>
            </w:r>
            <w:r w:rsidR="00BC330D">
              <w:rPr>
                <w:rFonts w:eastAsia="ＭＳ Ｐ明朝" w:hint="eastAsia"/>
                <w:sz w:val="24"/>
              </w:rPr>
              <w:t>宮原洋八、樋口隆</w:t>
            </w:r>
          </w:p>
        </w:tc>
      </w:tr>
      <w:tr w:rsidR="008E5315" w14:paraId="6FFBAFAC" w14:textId="77777777" w:rsidTr="008A4EC3">
        <w:trPr>
          <w:cantSplit/>
          <w:trHeight w:val="736"/>
        </w:trPr>
        <w:tc>
          <w:tcPr>
            <w:tcW w:w="1843" w:type="dxa"/>
            <w:tcBorders>
              <w:top w:val="single" w:sz="4" w:space="0" w:color="auto"/>
              <w:left w:val="single" w:sz="6" w:space="0" w:color="auto"/>
              <w:bottom w:val="single" w:sz="6" w:space="0" w:color="auto"/>
              <w:right w:val="single" w:sz="6" w:space="0" w:color="auto"/>
            </w:tcBorders>
            <w:shd w:val="clear" w:color="auto" w:fill="E2EFD9"/>
            <w:vAlign w:val="center"/>
          </w:tcPr>
          <w:p w14:paraId="6F4B8D79" w14:textId="77777777" w:rsidR="008E5315" w:rsidRPr="00AB3AE9" w:rsidRDefault="00D861C9" w:rsidP="00AB3AE9">
            <w:pPr>
              <w:jc w:val="center"/>
              <w:rPr>
                <w:rFonts w:eastAsia="ＭＳ Ｐ明朝"/>
                <w:sz w:val="22"/>
              </w:rPr>
            </w:pPr>
            <w:r w:rsidRPr="00AB3AE9">
              <w:rPr>
                <w:rFonts w:eastAsia="ＭＳ Ｐ明朝"/>
                <w:sz w:val="22"/>
              </w:rPr>
              <w:t>所属</w:t>
            </w:r>
          </w:p>
        </w:tc>
        <w:tc>
          <w:tcPr>
            <w:tcW w:w="7796" w:type="dxa"/>
            <w:tcBorders>
              <w:top w:val="single" w:sz="6" w:space="0" w:color="auto"/>
              <w:left w:val="single" w:sz="6" w:space="0" w:color="auto"/>
              <w:bottom w:val="single" w:sz="6" w:space="0" w:color="auto"/>
              <w:right w:val="single" w:sz="6" w:space="0" w:color="auto"/>
            </w:tcBorders>
            <w:vAlign w:val="center"/>
          </w:tcPr>
          <w:p w14:paraId="407F5564" w14:textId="2A90B223" w:rsidR="0097244B" w:rsidRPr="00AB3AE9" w:rsidRDefault="00EC22AA" w:rsidP="00D861C9">
            <w:pPr>
              <w:rPr>
                <w:rFonts w:eastAsia="ＭＳ Ｐ明朝"/>
                <w:sz w:val="24"/>
              </w:rPr>
            </w:pPr>
            <w:r>
              <w:rPr>
                <w:rFonts w:eastAsia="ＭＳ Ｐ明朝" w:hint="eastAsia"/>
                <w:sz w:val="24"/>
              </w:rPr>
              <w:t>西九州大学</w:t>
            </w:r>
            <w:r w:rsidR="00BC330D">
              <w:rPr>
                <w:rFonts w:eastAsia="ＭＳ Ｐ明朝" w:hint="eastAsia"/>
                <w:sz w:val="24"/>
              </w:rPr>
              <w:t>、長崎大学</w:t>
            </w:r>
          </w:p>
        </w:tc>
      </w:tr>
      <w:tr w:rsidR="008A4EC3" w14:paraId="0545BFB9" w14:textId="77777777" w:rsidTr="008A4EC3">
        <w:trPr>
          <w:cantSplit/>
          <w:trHeight w:val="566"/>
        </w:trPr>
        <w:tc>
          <w:tcPr>
            <w:tcW w:w="9639" w:type="dxa"/>
            <w:gridSpan w:val="2"/>
            <w:tcBorders>
              <w:top w:val="single" w:sz="6" w:space="0" w:color="auto"/>
              <w:left w:val="single" w:sz="6" w:space="0" w:color="auto"/>
              <w:bottom w:val="single" w:sz="4" w:space="0" w:color="auto"/>
              <w:right w:val="single" w:sz="6" w:space="0" w:color="auto"/>
            </w:tcBorders>
            <w:shd w:val="clear" w:color="auto" w:fill="DEEAF6"/>
            <w:vAlign w:val="center"/>
          </w:tcPr>
          <w:p w14:paraId="258F4B3A" w14:textId="77777777" w:rsidR="008A4EC3" w:rsidRPr="00684E9F" w:rsidRDefault="008A4EC3" w:rsidP="008A4EC3">
            <w:pPr>
              <w:jc w:val="center"/>
              <w:rPr>
                <w:rFonts w:ascii="Times New Roman" w:hAnsi="Times New Roman"/>
                <w:sz w:val="24"/>
              </w:rPr>
            </w:pPr>
            <w:r>
              <w:rPr>
                <w:rFonts w:hint="eastAsia"/>
                <w:sz w:val="24"/>
              </w:rPr>
              <w:t>英文</w:t>
            </w:r>
          </w:p>
        </w:tc>
      </w:tr>
      <w:tr w:rsidR="008A4EC3" w14:paraId="0CC89994" w14:textId="77777777" w:rsidTr="008A4EC3">
        <w:trPr>
          <w:cantSplit/>
          <w:trHeight w:val="652"/>
        </w:trPr>
        <w:tc>
          <w:tcPr>
            <w:tcW w:w="1843" w:type="dxa"/>
            <w:tcBorders>
              <w:top w:val="single" w:sz="4" w:space="0" w:color="auto"/>
              <w:left w:val="single" w:sz="6" w:space="0" w:color="auto"/>
              <w:bottom w:val="single" w:sz="4" w:space="0" w:color="auto"/>
              <w:right w:val="single" w:sz="6" w:space="0" w:color="auto"/>
            </w:tcBorders>
            <w:shd w:val="clear" w:color="auto" w:fill="DEEAF6"/>
            <w:vAlign w:val="center"/>
          </w:tcPr>
          <w:p w14:paraId="5FD8D2E7" w14:textId="77777777" w:rsidR="008A4EC3" w:rsidRPr="00AB3AE9" w:rsidRDefault="008A4EC3" w:rsidP="008A4EC3">
            <w:pPr>
              <w:jc w:val="center"/>
            </w:pPr>
            <w:r>
              <w:rPr>
                <w:sz w:val="24"/>
              </w:rPr>
              <w:t>Title</w:t>
            </w:r>
          </w:p>
        </w:tc>
        <w:tc>
          <w:tcPr>
            <w:tcW w:w="7796" w:type="dxa"/>
            <w:tcBorders>
              <w:top w:val="single" w:sz="4" w:space="0" w:color="auto"/>
              <w:left w:val="single" w:sz="6" w:space="0" w:color="auto"/>
              <w:bottom w:val="single" w:sz="6" w:space="0" w:color="auto"/>
              <w:right w:val="single" w:sz="6" w:space="0" w:color="auto"/>
            </w:tcBorders>
          </w:tcPr>
          <w:p w14:paraId="1C1FD8B0" w14:textId="787A1063" w:rsidR="008A4EC3" w:rsidRDefault="008A4EC3" w:rsidP="008A4EC3">
            <w:pPr>
              <w:rPr>
                <w:rFonts w:ascii="Times New Roman" w:hAnsi="Times New Roman"/>
                <w:sz w:val="24"/>
              </w:rPr>
            </w:pPr>
            <w:r w:rsidRPr="001762CC">
              <w:t>Factors affecting the mental health of medical students during the COVID-19 pandemic A cross-sectional study</w:t>
            </w:r>
          </w:p>
        </w:tc>
      </w:tr>
      <w:tr w:rsidR="008E5315" w14:paraId="12B7FAFF" w14:textId="77777777" w:rsidTr="008A4EC3">
        <w:trPr>
          <w:cantSplit/>
          <w:trHeight w:val="508"/>
        </w:trPr>
        <w:tc>
          <w:tcPr>
            <w:tcW w:w="1843" w:type="dxa"/>
            <w:tcBorders>
              <w:top w:val="single" w:sz="4" w:space="0" w:color="auto"/>
              <w:left w:val="single" w:sz="6" w:space="0" w:color="auto"/>
              <w:bottom w:val="single" w:sz="4" w:space="0" w:color="auto"/>
              <w:right w:val="single" w:sz="6" w:space="0" w:color="auto"/>
            </w:tcBorders>
            <w:shd w:val="clear" w:color="auto" w:fill="DEEAF6"/>
            <w:vAlign w:val="center"/>
          </w:tcPr>
          <w:p w14:paraId="06B87ABE" w14:textId="77777777" w:rsidR="008E5315" w:rsidRDefault="00D861C9" w:rsidP="00AB3AE9">
            <w:pPr>
              <w:jc w:val="center"/>
              <w:rPr>
                <w:sz w:val="24"/>
              </w:rPr>
            </w:pPr>
            <w:r>
              <w:rPr>
                <w:rFonts w:hint="eastAsia"/>
                <w:sz w:val="24"/>
              </w:rPr>
              <w:t>Author</w:t>
            </w:r>
          </w:p>
        </w:tc>
        <w:tc>
          <w:tcPr>
            <w:tcW w:w="7796" w:type="dxa"/>
            <w:tcBorders>
              <w:top w:val="single" w:sz="6" w:space="0" w:color="auto"/>
              <w:left w:val="single" w:sz="6" w:space="0" w:color="auto"/>
              <w:bottom w:val="single" w:sz="6" w:space="0" w:color="auto"/>
              <w:right w:val="single" w:sz="6" w:space="0" w:color="auto"/>
            </w:tcBorders>
            <w:vAlign w:val="center"/>
          </w:tcPr>
          <w:p w14:paraId="6E49726F" w14:textId="3BA71691" w:rsidR="00684E9F" w:rsidRPr="00E1775D" w:rsidRDefault="008A4EC3" w:rsidP="00D861C9">
            <w:pPr>
              <w:rPr>
                <w:rFonts w:ascii="Times New Roman" w:hAnsi="Times New Roman"/>
              </w:rPr>
            </w:pPr>
            <w:r w:rsidRPr="008A4EC3">
              <w:t>Factors affecting the mental health of medical students during the COVID-19 pandemic A cross-sectional study</w:t>
            </w:r>
          </w:p>
        </w:tc>
      </w:tr>
      <w:tr w:rsidR="008E5315" w14:paraId="0F590CAF" w14:textId="77777777" w:rsidTr="008A4EC3">
        <w:trPr>
          <w:cantSplit/>
          <w:trHeight w:val="839"/>
        </w:trPr>
        <w:tc>
          <w:tcPr>
            <w:tcW w:w="1843" w:type="dxa"/>
            <w:tcBorders>
              <w:top w:val="single" w:sz="4" w:space="0" w:color="auto"/>
              <w:left w:val="single" w:sz="6" w:space="0" w:color="auto"/>
              <w:bottom w:val="single" w:sz="6" w:space="0" w:color="auto"/>
              <w:right w:val="single" w:sz="6" w:space="0" w:color="auto"/>
            </w:tcBorders>
            <w:shd w:val="clear" w:color="auto" w:fill="DEEAF6"/>
            <w:vAlign w:val="center"/>
          </w:tcPr>
          <w:p w14:paraId="3724C70E" w14:textId="77777777" w:rsidR="008E5315" w:rsidRDefault="00D861C9" w:rsidP="00AB3AE9">
            <w:pPr>
              <w:jc w:val="center"/>
              <w:rPr>
                <w:sz w:val="24"/>
              </w:rPr>
            </w:pPr>
            <w:r w:rsidRPr="00AB3AE9">
              <w:rPr>
                <w:sz w:val="24"/>
              </w:rPr>
              <w:t>Affiliation</w:t>
            </w:r>
          </w:p>
        </w:tc>
        <w:tc>
          <w:tcPr>
            <w:tcW w:w="7796" w:type="dxa"/>
            <w:tcBorders>
              <w:top w:val="single" w:sz="6" w:space="0" w:color="auto"/>
              <w:left w:val="single" w:sz="6" w:space="0" w:color="auto"/>
              <w:bottom w:val="single" w:sz="6" w:space="0" w:color="auto"/>
              <w:right w:val="single" w:sz="6" w:space="0" w:color="auto"/>
            </w:tcBorders>
            <w:vAlign w:val="center"/>
          </w:tcPr>
          <w:p w14:paraId="13614E8C" w14:textId="77777777" w:rsidR="00A34E99" w:rsidRDefault="00ED5989" w:rsidP="009D57F1">
            <w:pPr>
              <w:rPr>
                <w:rFonts w:ascii="Times New Roman" w:eastAsia="ＭＳ ゴシック" w:hAnsi="Times New Roman"/>
                <w:vertAlign w:val="superscript"/>
              </w:rPr>
            </w:pPr>
            <w:r w:rsidRPr="00ED5989">
              <w:rPr>
                <w:rFonts w:ascii="Times New Roman" w:eastAsia="ＭＳ ゴシック" w:hAnsi="Times New Roman"/>
                <w:vertAlign w:val="superscript"/>
              </w:rPr>
              <w:t>Major of Occupational Therapy, Faculty of Rehabilitation Sciences, Nishi Kyushu University, Kanzaki, Saga, Japan</w:t>
            </w:r>
          </w:p>
          <w:p w14:paraId="18F52354" w14:textId="04C89FB7" w:rsidR="00ED5989" w:rsidRPr="00ED5989" w:rsidRDefault="00ED5989" w:rsidP="009D57F1">
            <w:pPr>
              <w:rPr>
                <w:rFonts w:ascii="Times New Roman" w:eastAsia="ＭＳ ゴシック" w:hAnsi="Times New Roman"/>
              </w:rPr>
            </w:pPr>
          </w:p>
        </w:tc>
      </w:tr>
      <w:tr w:rsidR="008E5315" w:rsidRPr="00434F77" w14:paraId="678B9031" w14:textId="77777777" w:rsidTr="008A4EC3">
        <w:trPr>
          <w:cantSplit/>
          <w:trHeight w:val="6932"/>
        </w:trPr>
        <w:tc>
          <w:tcPr>
            <w:tcW w:w="1843" w:type="dxa"/>
            <w:tcBorders>
              <w:top w:val="single" w:sz="6" w:space="0" w:color="auto"/>
              <w:left w:val="single" w:sz="6" w:space="0" w:color="auto"/>
              <w:bottom w:val="single" w:sz="6" w:space="0" w:color="auto"/>
              <w:right w:val="single" w:sz="6" w:space="0" w:color="auto"/>
            </w:tcBorders>
            <w:shd w:val="clear" w:color="auto" w:fill="DEEAF6"/>
            <w:vAlign w:val="center"/>
          </w:tcPr>
          <w:p w14:paraId="66484DC5" w14:textId="77777777" w:rsidR="00AB3AE9" w:rsidRDefault="00AB3AE9" w:rsidP="00AB3AE9">
            <w:pPr>
              <w:jc w:val="center"/>
              <w:rPr>
                <w:sz w:val="24"/>
              </w:rPr>
            </w:pPr>
            <w:r>
              <w:rPr>
                <w:rFonts w:hint="eastAsia"/>
                <w:sz w:val="24"/>
              </w:rPr>
              <w:t>Abstract</w:t>
            </w:r>
          </w:p>
        </w:tc>
        <w:tc>
          <w:tcPr>
            <w:tcW w:w="7796" w:type="dxa"/>
            <w:tcBorders>
              <w:top w:val="single" w:sz="6" w:space="0" w:color="auto"/>
              <w:left w:val="single" w:sz="6" w:space="0" w:color="auto"/>
              <w:bottom w:val="single" w:sz="6" w:space="0" w:color="auto"/>
              <w:right w:val="single" w:sz="6" w:space="0" w:color="auto"/>
            </w:tcBorders>
            <w:vAlign w:val="center"/>
          </w:tcPr>
          <w:p w14:paraId="7EDC613E" w14:textId="3979F356" w:rsidR="00434F77" w:rsidRPr="00AB3AE9" w:rsidRDefault="008836A0" w:rsidP="00EC22AA">
            <w:pPr>
              <w:rPr>
                <w:sz w:val="24"/>
              </w:rPr>
            </w:pPr>
            <w:r w:rsidRPr="008836A0">
              <w:rPr>
                <w:sz w:val="24"/>
              </w:rPr>
              <w:t>The coronavirus disease 2019 outbreak has impacted many educational institutions by imposing restrictions on offline or in-person lessons. Many students were stressed by “the loss of everyday life” due to the pandemic, and it is important to examine the impact of this loss on adolescents’ mental health. This study aimed to investigate the factors that affect students’ mental health during the pandemic from various perspectives. A total of 166 medical students participated in this study. Participants completed questionnaires about their demographics, life stress, mental health, and stress factors during in-person and online lecture days. Participants were divided into 2 groups, those with low and high mental health. The researchers compared independent variables between the groups using the </w:t>
            </w:r>
            <w:r w:rsidRPr="008836A0">
              <w:rPr>
                <w:i/>
                <w:iCs/>
                <w:sz w:val="24"/>
              </w:rPr>
              <w:t>χ</w:t>
            </w:r>
            <w:r w:rsidRPr="008836A0">
              <w:rPr>
                <w:sz w:val="24"/>
                <w:vertAlign w:val="superscript"/>
              </w:rPr>
              <w:t>2</w:t>
            </w:r>
            <w:r w:rsidRPr="008836A0">
              <w:rPr>
                <w:sz w:val="24"/>
              </w:rPr>
              <w:t> test or Fisher’s exact test. Multiple logistic regression analysis was performed, with mental health as the dependent variable. The multiple logistic regression analysis indicated that increased time spent online was significantly associated with mental health (</w:t>
            </w:r>
            <w:r w:rsidRPr="008836A0">
              <w:rPr>
                <w:i/>
                <w:iCs/>
                <w:sz w:val="24"/>
              </w:rPr>
              <w:t>P</w:t>
            </w:r>
            <w:r w:rsidRPr="008836A0">
              <w:rPr>
                <w:rFonts w:ascii="Cambria Math" w:hAnsi="Cambria Math" w:cs="Cambria Math"/>
                <w:i/>
                <w:iCs/>
                <w:sz w:val="24"/>
              </w:rPr>
              <w:t> </w:t>
            </w:r>
            <w:r w:rsidRPr="008836A0">
              <w:rPr>
                <w:i/>
                <w:iCs/>
                <w:sz w:val="24"/>
              </w:rPr>
              <w:t>&lt;</w:t>
            </w:r>
            <w:r w:rsidRPr="008836A0">
              <w:rPr>
                <w:rFonts w:ascii="Cambria Math" w:hAnsi="Cambria Math" w:cs="Cambria Math"/>
                <w:i/>
                <w:iCs/>
                <w:sz w:val="24"/>
              </w:rPr>
              <w:t> </w:t>
            </w:r>
            <w:r w:rsidRPr="008836A0">
              <w:rPr>
                <w:sz w:val="24"/>
              </w:rPr>
              <w:t>.05). Human relations and the inability to meet/talk with friends trended toward a significant association with mental health (</w:t>
            </w:r>
            <w:r w:rsidRPr="008836A0">
              <w:rPr>
                <w:i/>
                <w:iCs/>
                <w:sz w:val="24"/>
              </w:rPr>
              <w:t>P</w:t>
            </w:r>
            <w:r w:rsidRPr="008836A0">
              <w:rPr>
                <w:rFonts w:ascii="Cambria Math" w:hAnsi="Cambria Math" w:cs="Cambria Math"/>
                <w:i/>
                <w:iCs/>
                <w:sz w:val="24"/>
              </w:rPr>
              <w:t> </w:t>
            </w:r>
            <w:r w:rsidRPr="008836A0">
              <w:rPr>
                <w:i/>
                <w:iCs/>
                <w:sz w:val="24"/>
              </w:rPr>
              <w:t>&lt;</w:t>
            </w:r>
            <w:r w:rsidRPr="008836A0">
              <w:rPr>
                <w:rFonts w:ascii="Cambria Math" w:hAnsi="Cambria Math" w:cs="Cambria Math"/>
                <w:i/>
                <w:iCs/>
                <w:sz w:val="24"/>
              </w:rPr>
              <w:t> </w:t>
            </w:r>
            <w:r w:rsidRPr="008836A0">
              <w:rPr>
                <w:sz w:val="24"/>
              </w:rPr>
              <w:t>.1). The students who were not stressed about the increased time spent online were at a risk of low mental health. The students who appreciated interacting with others experienced more stress during the lockdown. To reduce students’ stress on online days, teachers should devise a lecture style with frequent breaks and introduce active learning. The findings of this study will contribute to addressing students’ low mental health and reducing their stress during the coronavirus disease 2019 pandemic.</w:t>
            </w:r>
            <w:bookmarkStart w:id="0" w:name="_Hlk160108584"/>
            <w:bookmarkEnd w:id="0"/>
          </w:p>
        </w:tc>
      </w:tr>
      <w:tr w:rsidR="00AB3AE9" w:rsidRPr="00434F77" w14:paraId="68ED994B" w14:textId="77777777" w:rsidTr="008A4EC3">
        <w:trPr>
          <w:cantSplit/>
          <w:trHeight w:val="470"/>
        </w:trPr>
        <w:tc>
          <w:tcPr>
            <w:tcW w:w="1843" w:type="dxa"/>
            <w:tcBorders>
              <w:top w:val="single" w:sz="6" w:space="0" w:color="auto"/>
              <w:left w:val="single" w:sz="6" w:space="0" w:color="auto"/>
              <w:bottom w:val="single" w:sz="6" w:space="0" w:color="auto"/>
              <w:right w:val="single" w:sz="6" w:space="0" w:color="auto"/>
            </w:tcBorders>
            <w:shd w:val="clear" w:color="auto" w:fill="DEEAF6"/>
            <w:vAlign w:val="center"/>
          </w:tcPr>
          <w:p w14:paraId="70278DA0" w14:textId="77777777" w:rsidR="00AB3AE9" w:rsidRDefault="00AB3AE9" w:rsidP="00AB3AE9">
            <w:pPr>
              <w:jc w:val="center"/>
              <w:rPr>
                <w:sz w:val="24"/>
              </w:rPr>
            </w:pPr>
            <w:r>
              <w:rPr>
                <w:sz w:val="24"/>
              </w:rPr>
              <w:t>keyword</w:t>
            </w:r>
          </w:p>
        </w:tc>
        <w:tc>
          <w:tcPr>
            <w:tcW w:w="7796" w:type="dxa"/>
            <w:tcBorders>
              <w:top w:val="single" w:sz="6" w:space="0" w:color="auto"/>
              <w:left w:val="single" w:sz="6" w:space="0" w:color="auto"/>
              <w:bottom w:val="single" w:sz="6" w:space="0" w:color="auto"/>
              <w:right w:val="single" w:sz="6" w:space="0" w:color="auto"/>
            </w:tcBorders>
            <w:vAlign w:val="center"/>
          </w:tcPr>
          <w:p w14:paraId="38712D8F" w14:textId="66AAD2D1" w:rsidR="00AB3AE9" w:rsidRDefault="008836A0" w:rsidP="00AB3AE9">
            <w:pPr>
              <w:rPr>
                <w:sz w:val="24"/>
              </w:rPr>
            </w:pPr>
            <w:r w:rsidRPr="008836A0">
              <w:t>COVID-19, interpersonal exchange, mental health, online learning</w:t>
            </w:r>
          </w:p>
        </w:tc>
      </w:tr>
    </w:tbl>
    <w:p w14:paraId="7E1EC3FC" w14:textId="77777777" w:rsidR="008E5315" w:rsidRPr="00AB3AE9" w:rsidRDefault="00AB3AE9" w:rsidP="00AB3AE9">
      <w:pPr>
        <w:rPr>
          <w:sz w:val="22"/>
        </w:rPr>
      </w:pPr>
      <w:r w:rsidRPr="00AB3AE9">
        <w:rPr>
          <w:rFonts w:hint="eastAsia"/>
          <w:sz w:val="22"/>
        </w:rPr>
        <w:t>※本データの英文表記は実際の論文上の表記とは異なります。</w:t>
      </w:r>
    </w:p>
    <w:sectPr w:rsidR="008E5315" w:rsidRPr="00AB3AE9" w:rsidSect="00DB6CE4">
      <w:pgSz w:w="11906" w:h="16838" w:code="9"/>
      <w:pgMar w:top="1134" w:right="1134" w:bottom="1134" w:left="1134"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A4F3D" w14:textId="77777777" w:rsidR="007B2824" w:rsidRDefault="007B2824" w:rsidP="007B02FF">
      <w:r>
        <w:separator/>
      </w:r>
    </w:p>
  </w:endnote>
  <w:endnote w:type="continuationSeparator" w:id="0">
    <w:p w14:paraId="3D6AEAD4" w14:textId="77777777" w:rsidR="007B2824" w:rsidRDefault="007B2824" w:rsidP="007B0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1DDB58" w14:textId="77777777" w:rsidR="007B2824" w:rsidRDefault="007B2824" w:rsidP="007B02FF">
      <w:r>
        <w:separator/>
      </w:r>
    </w:p>
  </w:footnote>
  <w:footnote w:type="continuationSeparator" w:id="0">
    <w:p w14:paraId="3D114F21" w14:textId="77777777" w:rsidR="007B2824" w:rsidRDefault="007B2824" w:rsidP="007B02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DD0EAF"/>
    <w:multiLevelType w:val="hybridMultilevel"/>
    <w:tmpl w:val="182E1EA0"/>
    <w:lvl w:ilvl="0" w:tplc="8C3AF8B6">
      <w:numFmt w:val="bullet"/>
      <w:lvlText w:val=""/>
      <w:lvlJc w:val="left"/>
      <w:pPr>
        <w:ind w:left="360" w:hanging="360"/>
      </w:pPr>
      <w:rPr>
        <w:rFonts w:ascii="Wingdings" w:eastAsia="ＭＳ 明朝" w:hAnsi="Wingdings"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6703763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VerticalSpacing w:val="291"/>
  <w:displayHorizontalDrawingGridEvery w:val="0"/>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186"/>
    <w:rsid w:val="00074972"/>
    <w:rsid w:val="000A22C2"/>
    <w:rsid w:val="000A3A79"/>
    <w:rsid w:val="00120E00"/>
    <w:rsid w:val="00130030"/>
    <w:rsid w:val="0013308D"/>
    <w:rsid w:val="0016754C"/>
    <w:rsid w:val="00186766"/>
    <w:rsid w:val="001910F5"/>
    <w:rsid w:val="001A2A1E"/>
    <w:rsid w:val="002A4000"/>
    <w:rsid w:val="002C1C0F"/>
    <w:rsid w:val="002E17AB"/>
    <w:rsid w:val="00307DC5"/>
    <w:rsid w:val="00340FB1"/>
    <w:rsid w:val="0038113F"/>
    <w:rsid w:val="0043346D"/>
    <w:rsid w:val="00434F77"/>
    <w:rsid w:val="00464C6E"/>
    <w:rsid w:val="00466186"/>
    <w:rsid w:val="00517C89"/>
    <w:rsid w:val="00523B37"/>
    <w:rsid w:val="005651CB"/>
    <w:rsid w:val="00580049"/>
    <w:rsid w:val="005C7603"/>
    <w:rsid w:val="005F3F7D"/>
    <w:rsid w:val="005F629B"/>
    <w:rsid w:val="00684E9F"/>
    <w:rsid w:val="006850C2"/>
    <w:rsid w:val="00693E22"/>
    <w:rsid w:val="0069753D"/>
    <w:rsid w:val="006E1CFC"/>
    <w:rsid w:val="00705D6A"/>
    <w:rsid w:val="00712D75"/>
    <w:rsid w:val="0072697B"/>
    <w:rsid w:val="007421E7"/>
    <w:rsid w:val="007B02FF"/>
    <w:rsid w:val="007B2824"/>
    <w:rsid w:val="00833416"/>
    <w:rsid w:val="0083395E"/>
    <w:rsid w:val="008370D9"/>
    <w:rsid w:val="008836A0"/>
    <w:rsid w:val="008A4EC3"/>
    <w:rsid w:val="008E5315"/>
    <w:rsid w:val="0092084C"/>
    <w:rsid w:val="00963FB6"/>
    <w:rsid w:val="00965EE2"/>
    <w:rsid w:val="0097244B"/>
    <w:rsid w:val="009B4DDB"/>
    <w:rsid w:val="009D57F1"/>
    <w:rsid w:val="00A34E99"/>
    <w:rsid w:val="00A55E29"/>
    <w:rsid w:val="00A61BF9"/>
    <w:rsid w:val="00AB3AE9"/>
    <w:rsid w:val="00B03914"/>
    <w:rsid w:val="00B61FA4"/>
    <w:rsid w:val="00B725D1"/>
    <w:rsid w:val="00BC330D"/>
    <w:rsid w:val="00BE0019"/>
    <w:rsid w:val="00CB5F2D"/>
    <w:rsid w:val="00CC40F5"/>
    <w:rsid w:val="00D74A3F"/>
    <w:rsid w:val="00D861C9"/>
    <w:rsid w:val="00DA1058"/>
    <w:rsid w:val="00DB6CE4"/>
    <w:rsid w:val="00DF0D33"/>
    <w:rsid w:val="00E1775D"/>
    <w:rsid w:val="00E258AD"/>
    <w:rsid w:val="00E47E03"/>
    <w:rsid w:val="00EC22AA"/>
    <w:rsid w:val="00ED5989"/>
    <w:rsid w:val="00F9701A"/>
    <w:rsid w:val="00FC01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63540CC"/>
  <w15:chartTrackingRefBased/>
  <w15:docId w15:val="{4F2D80D3-FC89-4141-BA93-F7AC6D88F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86766"/>
    <w:pPr>
      <w:widowControl w:val="0"/>
      <w:adjustRightInd w:val="0"/>
      <w:jc w:val="both"/>
      <w:textAlignment w:val="baseline"/>
    </w:pPr>
    <w:rPr>
      <w:kern w:val="2"/>
      <w:sz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7B02FF"/>
    <w:pPr>
      <w:tabs>
        <w:tab w:val="center" w:pos="4252"/>
        <w:tab w:val="right" w:pos="8504"/>
      </w:tabs>
      <w:snapToGrid w:val="0"/>
    </w:pPr>
  </w:style>
  <w:style w:type="character" w:customStyle="1" w:styleId="a4">
    <w:name w:val="ヘッダー (文字)"/>
    <w:link w:val="a3"/>
    <w:rsid w:val="007B02FF"/>
    <w:rPr>
      <w:kern w:val="2"/>
      <w:sz w:val="21"/>
    </w:rPr>
  </w:style>
  <w:style w:type="paragraph" w:styleId="a5">
    <w:name w:val="footer"/>
    <w:basedOn w:val="a"/>
    <w:link w:val="a6"/>
    <w:rsid w:val="007B02FF"/>
    <w:pPr>
      <w:tabs>
        <w:tab w:val="center" w:pos="4252"/>
        <w:tab w:val="right" w:pos="8504"/>
      </w:tabs>
      <w:snapToGrid w:val="0"/>
    </w:pPr>
  </w:style>
  <w:style w:type="character" w:customStyle="1" w:styleId="a6">
    <w:name w:val="フッター (文字)"/>
    <w:link w:val="a5"/>
    <w:rsid w:val="007B02FF"/>
    <w:rPr>
      <w:kern w:val="2"/>
      <w:sz w:val="21"/>
    </w:rPr>
  </w:style>
  <w:style w:type="paragraph" w:styleId="a7">
    <w:name w:val="Balloon Text"/>
    <w:basedOn w:val="a"/>
    <w:link w:val="a8"/>
    <w:rsid w:val="00434F77"/>
    <w:rPr>
      <w:rFonts w:ascii="游ゴシック Light" w:eastAsia="游ゴシック Light" w:hAnsi="游ゴシック Light"/>
      <w:sz w:val="18"/>
      <w:szCs w:val="18"/>
    </w:rPr>
  </w:style>
  <w:style w:type="character" w:customStyle="1" w:styleId="a8">
    <w:name w:val="吹き出し (文字)"/>
    <w:link w:val="a7"/>
    <w:rsid w:val="00434F77"/>
    <w:rPr>
      <w:rFonts w:ascii="游ゴシック Light" w:eastAsia="游ゴシック Light" w:hAnsi="游ゴシック Light" w:cs="Times New Roman"/>
      <w:kern w:val="2"/>
      <w:sz w:val="18"/>
      <w:szCs w:val="18"/>
    </w:rPr>
  </w:style>
  <w:style w:type="character" w:styleId="a9">
    <w:name w:val="Hyperlink"/>
    <w:basedOn w:val="a0"/>
    <w:rsid w:val="00EC22AA"/>
    <w:rPr>
      <w:color w:val="467886" w:themeColor="hyperlink"/>
      <w:u w:val="single"/>
    </w:rPr>
  </w:style>
  <w:style w:type="character" w:styleId="aa">
    <w:name w:val="Unresolved Mention"/>
    <w:basedOn w:val="a0"/>
    <w:uiPriority w:val="99"/>
    <w:semiHidden/>
    <w:unhideWhenUsed/>
    <w:rsid w:val="00EC22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342</Words>
  <Characters>1954</Characters>
  <Application>Microsoft Office Word</Application>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論文表紙</vt:lpstr>
      <vt:lpstr>論文表紙</vt:lpstr>
    </vt:vector>
  </TitlesOfParts>
  <Company>学校法人永原学園</Company>
  <LinksUpToDate>false</LinksUpToDate>
  <CharactersWithSpaces>2292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論文表紙</dc:title>
  <dc:subject/>
  <dc:creator>西九州大学</dc:creator>
  <cp:keywords/>
  <cp:lastModifiedBy>小浦 誠吾</cp:lastModifiedBy>
  <cp:revision>2</cp:revision>
  <cp:lastPrinted>2021-01-06T01:24:00Z</cp:lastPrinted>
  <dcterms:created xsi:type="dcterms:W3CDTF">2024-09-09T03:16:00Z</dcterms:created>
  <dcterms:modified xsi:type="dcterms:W3CDTF">2024-09-09T03:16:00Z</dcterms:modified>
</cp:coreProperties>
</file>